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EE9" w:rsidRDefault="00BD03CD" w:rsidP="008A7EE9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972175" cy="1114425"/>
            <wp:effectExtent l="0" t="76200" r="85725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189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6251" w:rsidRPr="002B4361" w:rsidRDefault="007D6251" w:rsidP="008A7EE9">
      <w:pPr>
        <w:pStyle w:val="Default"/>
        <w:jc w:val="center"/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B4361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Odborná rada prevence a ochrany obyvatel</w:t>
      </w:r>
      <w:r w:rsidR="002B4361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stva</w:t>
      </w:r>
      <w:r w:rsidRPr="002B4361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8A7EE9" w:rsidRPr="002B4361" w:rsidRDefault="007D6251" w:rsidP="008A7EE9">
      <w:pPr>
        <w:pStyle w:val="Default"/>
        <w:jc w:val="center"/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B4361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v</w:t>
      </w:r>
      <w:r w:rsidR="008A7EE9" w:rsidRPr="002B4361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ydává metodi</w:t>
      </w:r>
      <w:r w:rsidR="002B4361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ku pro účast</w:t>
      </w:r>
      <w:r w:rsidR="008A7EE9" w:rsidRPr="002B4361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8A7EE9" w:rsidRPr="002B4361" w:rsidRDefault="002B4361" w:rsidP="008A7EE9">
      <w:pPr>
        <w:pStyle w:val="Default"/>
        <w:jc w:val="center"/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bCs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ve</w:t>
      </w:r>
      <w:r w:rsidR="008A7EE9" w:rsidRPr="002B4361">
        <w:rPr>
          <w:b/>
          <w:bCs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4</w:t>
      </w:r>
      <w:r w:rsidRPr="002B4361">
        <w:rPr>
          <w:b/>
          <w:bCs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3</w:t>
      </w:r>
      <w:r w:rsidR="008A7EE9" w:rsidRPr="002B4361">
        <w:rPr>
          <w:b/>
          <w:bCs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 ročník</w:t>
      </w:r>
      <w:r>
        <w:rPr>
          <w:b/>
          <w:bCs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u</w:t>
      </w:r>
      <w:r w:rsidR="008A7EE9" w:rsidRPr="002B4361">
        <w:rPr>
          <w:b/>
          <w:bCs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soutěže</w:t>
      </w:r>
    </w:p>
    <w:p w:rsidR="008A7EE9" w:rsidRPr="002B4361" w:rsidRDefault="008A7EE9" w:rsidP="008A7EE9">
      <w:pPr>
        <w:pStyle w:val="Default"/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B4361">
        <w:rPr>
          <w:b/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”Požární ochrana očima dětí”</w:t>
      </w:r>
    </w:p>
    <w:p w:rsidR="008A7EE9" w:rsidRPr="002B4361" w:rsidRDefault="002B4361" w:rsidP="008A7EE9">
      <w:pPr>
        <w:pStyle w:val="Default"/>
        <w:jc w:val="center"/>
        <w:rPr>
          <w:b/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pro rok 2017</w:t>
      </w:r>
    </w:p>
    <w:p w:rsidR="00404DB2" w:rsidRDefault="00404DB2" w:rsidP="002B4361">
      <w:pPr>
        <w:ind w:left="360"/>
        <w:jc w:val="both"/>
        <w:rPr>
          <w:i/>
        </w:rPr>
      </w:pPr>
    </w:p>
    <w:p w:rsidR="002B4361" w:rsidRPr="002E5530" w:rsidRDefault="00404DB2" w:rsidP="002B4361">
      <w:pPr>
        <w:ind w:left="360"/>
        <w:jc w:val="both"/>
        <w:rPr>
          <w:i/>
        </w:rPr>
      </w:pPr>
      <w:r>
        <w:rPr>
          <w:i/>
        </w:rPr>
        <w:tab/>
      </w:r>
      <w:r w:rsidR="002B4361">
        <w:rPr>
          <w:i/>
        </w:rPr>
        <w:t>V</w:t>
      </w:r>
      <w:r w:rsidR="002B4361" w:rsidRPr="002E5530">
        <w:rPr>
          <w:i/>
        </w:rPr>
        <w:t xml:space="preserve">yhlašovatelem soutěže je Sdružení hasičů Čech, Moravy a Slezska (SH ČMS). Soutěže se mohou zúčastnit děti, žáci a mládež </w:t>
      </w:r>
      <w:r w:rsidR="002B4361">
        <w:rPr>
          <w:i/>
        </w:rPr>
        <w:t>ve</w:t>
      </w:r>
      <w:r w:rsidR="002B4361" w:rsidRPr="002E5530">
        <w:rPr>
          <w:i/>
        </w:rPr>
        <w:t xml:space="preserve"> věku </w:t>
      </w:r>
      <w:r w:rsidR="002B4361">
        <w:rPr>
          <w:i/>
        </w:rPr>
        <w:t>do 18-ti let</w:t>
      </w:r>
      <w:r w:rsidR="002B4361" w:rsidRPr="002E5530">
        <w:rPr>
          <w:i/>
        </w:rPr>
        <w:t xml:space="preserve"> v rámci činnosti školní i mimoškolní (Domy dětí a mládeže /DDM/, družstva mladých hasičů /MH/, skautské organizace apod.),</w:t>
      </w:r>
    </w:p>
    <w:p w:rsidR="002B4361" w:rsidRPr="002E5530" w:rsidRDefault="002B4361" w:rsidP="002B4361">
      <w:pPr>
        <w:numPr>
          <w:ilvl w:val="12"/>
          <w:numId w:val="0"/>
        </w:numPr>
        <w:jc w:val="both"/>
        <w:rPr>
          <w:i/>
          <w:sz w:val="14"/>
          <w:szCs w:val="16"/>
        </w:rPr>
      </w:pPr>
      <w:r w:rsidRPr="002E5530">
        <w:rPr>
          <w:i/>
        </w:rPr>
        <w:t xml:space="preserve"> </w:t>
      </w:r>
    </w:p>
    <w:p w:rsidR="002B4361" w:rsidRPr="002E5530" w:rsidRDefault="002B4361" w:rsidP="002B4361">
      <w:pPr>
        <w:jc w:val="both"/>
        <w:rPr>
          <w:i/>
          <w:sz w:val="14"/>
          <w:szCs w:val="16"/>
          <w:u w:val="single"/>
        </w:rPr>
      </w:pPr>
    </w:p>
    <w:p w:rsidR="002B4361" w:rsidRPr="002E5530" w:rsidRDefault="002B4361" w:rsidP="002B4361">
      <w:pPr>
        <w:jc w:val="both"/>
        <w:rPr>
          <w:b/>
          <w:i/>
        </w:rPr>
      </w:pPr>
      <w:r w:rsidRPr="002E5530">
        <w:rPr>
          <w:b/>
        </w:rPr>
        <w:t xml:space="preserve"> </w:t>
      </w:r>
      <w:r w:rsidR="00404DB2">
        <w:rPr>
          <w:b/>
        </w:rPr>
        <w:tab/>
      </w:r>
      <w:bookmarkStart w:id="0" w:name="_GoBack"/>
      <w:bookmarkEnd w:id="0"/>
      <w:r w:rsidRPr="002E5530">
        <w:rPr>
          <w:b/>
          <w:i/>
          <w:u w:val="double"/>
        </w:rPr>
        <w:t>Podmínky soutěže</w:t>
      </w:r>
      <w:r w:rsidRPr="002E5530">
        <w:rPr>
          <w:b/>
          <w:i/>
          <w:u w:val="single"/>
        </w:rPr>
        <w:t>:</w:t>
      </w:r>
    </w:p>
    <w:p w:rsidR="002B4361" w:rsidRPr="002E5530" w:rsidRDefault="002B4361" w:rsidP="002B4361">
      <w:pPr>
        <w:pStyle w:val="BodyText3"/>
        <w:ind w:firstLine="709"/>
      </w:pPr>
      <w:r w:rsidRPr="002E5530">
        <w:t xml:space="preserve">Soutěž je organizována pro zařízení </w:t>
      </w:r>
    </w:p>
    <w:p w:rsidR="002B4361" w:rsidRPr="002E5530" w:rsidRDefault="002B4361" w:rsidP="002B4361">
      <w:pPr>
        <w:pStyle w:val="BodyText3"/>
        <w:numPr>
          <w:ilvl w:val="0"/>
          <w:numId w:val="8"/>
        </w:numPr>
      </w:pPr>
      <w:r w:rsidRPr="002E5530">
        <w:rPr>
          <w:b/>
        </w:rPr>
        <w:t>školská</w:t>
      </w:r>
      <w:r w:rsidRPr="002E5530">
        <w:t xml:space="preserve"> - mateřské školy, základní školy, základní umělecké školy, speciální školy pro děti s více vadami, pomocné školy, gymnasia, střední školy, učiliště,</w:t>
      </w:r>
    </w:p>
    <w:p w:rsidR="002B4361" w:rsidRPr="002E5530" w:rsidRDefault="002B4361" w:rsidP="002B4361">
      <w:pPr>
        <w:pStyle w:val="BodyText3"/>
        <w:numPr>
          <w:ilvl w:val="0"/>
          <w:numId w:val="8"/>
        </w:numPr>
      </w:pPr>
      <w:r w:rsidRPr="002E5530">
        <w:rPr>
          <w:b/>
        </w:rPr>
        <w:t>mimoškolská</w:t>
      </w:r>
      <w:r w:rsidRPr="002E5530">
        <w:t xml:space="preserve"> – DDM, sbory dobrovolných hasičů (SDH), skautské oddíly apod. </w:t>
      </w:r>
    </w:p>
    <w:p w:rsidR="002B4361" w:rsidRPr="002E5530" w:rsidRDefault="002B4361" w:rsidP="002B4361">
      <w:pPr>
        <w:rPr>
          <w:sz w:val="14"/>
          <w:szCs w:val="16"/>
        </w:rPr>
      </w:pPr>
    </w:p>
    <w:p w:rsidR="002B4361" w:rsidRPr="002E5530" w:rsidRDefault="002B4361" w:rsidP="002B4361">
      <w:pPr>
        <w:ind w:firstLine="709"/>
        <w:rPr>
          <w:b/>
          <w:i/>
        </w:rPr>
      </w:pPr>
      <w:r w:rsidRPr="002E5530">
        <w:rPr>
          <w:b/>
          <w:i/>
        </w:rPr>
        <w:t>Soutěž má tři části:</w:t>
      </w:r>
    </w:p>
    <w:p w:rsidR="002B4361" w:rsidRPr="002E5530" w:rsidRDefault="002B4361" w:rsidP="002B4361">
      <w:pPr>
        <w:numPr>
          <w:ilvl w:val="0"/>
          <w:numId w:val="7"/>
        </w:numPr>
        <w:rPr>
          <w:i/>
        </w:rPr>
      </w:pPr>
      <w:r w:rsidRPr="002E5530">
        <w:rPr>
          <w:i/>
        </w:rPr>
        <w:t xml:space="preserve">literární </w:t>
      </w:r>
    </w:p>
    <w:p w:rsidR="002B4361" w:rsidRPr="002E5530" w:rsidRDefault="002B4361" w:rsidP="002B4361">
      <w:pPr>
        <w:numPr>
          <w:ilvl w:val="0"/>
          <w:numId w:val="7"/>
        </w:numPr>
        <w:rPr>
          <w:i/>
        </w:rPr>
      </w:pPr>
      <w:r w:rsidRPr="002E5530">
        <w:rPr>
          <w:i/>
        </w:rPr>
        <w:t>výtvarnou</w:t>
      </w:r>
    </w:p>
    <w:p w:rsidR="002B4361" w:rsidRPr="002E5530" w:rsidRDefault="002B4361" w:rsidP="002B4361">
      <w:pPr>
        <w:numPr>
          <w:ilvl w:val="0"/>
          <w:numId w:val="7"/>
        </w:numPr>
        <w:rPr>
          <w:i/>
        </w:rPr>
      </w:pPr>
      <w:r w:rsidRPr="002E5530">
        <w:rPr>
          <w:i/>
        </w:rPr>
        <w:t xml:space="preserve">zpracovanou s pomocí digitálních technologií (DT)   </w:t>
      </w:r>
    </w:p>
    <w:p w:rsidR="002B4361" w:rsidRPr="002E5530" w:rsidRDefault="002B4361" w:rsidP="002B4361">
      <w:pPr>
        <w:ind w:left="709"/>
        <w:rPr>
          <w:i/>
        </w:rPr>
      </w:pPr>
    </w:p>
    <w:p w:rsidR="002B4361" w:rsidRPr="002E5530" w:rsidRDefault="002B4361" w:rsidP="002B4361">
      <w:pPr>
        <w:ind w:left="709"/>
        <w:rPr>
          <w:i/>
        </w:rPr>
      </w:pPr>
      <w:r>
        <w:rPr>
          <w:i/>
        </w:rPr>
        <w:t xml:space="preserve">     </w:t>
      </w:r>
      <w:r w:rsidRPr="002E5530">
        <w:rPr>
          <w:i/>
        </w:rPr>
        <w:t>a probíhá v několika věkových kategoriích.</w:t>
      </w:r>
    </w:p>
    <w:p w:rsidR="002B4361" w:rsidRPr="00F51550" w:rsidRDefault="002B4361" w:rsidP="002B4361">
      <w:pPr>
        <w:rPr>
          <w:b/>
          <w:i/>
          <w:sz w:val="16"/>
          <w:szCs w:val="16"/>
        </w:rPr>
      </w:pPr>
    </w:p>
    <w:p w:rsidR="002B4361" w:rsidRDefault="002B4361" w:rsidP="002B4361">
      <w:pPr>
        <w:numPr>
          <w:ilvl w:val="0"/>
          <w:numId w:val="10"/>
        </w:numPr>
        <w:rPr>
          <w:b/>
          <w:i/>
          <w:sz w:val="28"/>
        </w:rPr>
      </w:pPr>
      <w:r>
        <w:rPr>
          <w:b/>
          <w:i/>
          <w:sz w:val="28"/>
        </w:rPr>
        <w:t xml:space="preserve">ČÁST LITERÁRNÍ: tab. </w:t>
      </w:r>
      <w:proofErr w:type="spellStart"/>
      <w:r>
        <w:rPr>
          <w:b/>
          <w:i/>
          <w:sz w:val="28"/>
        </w:rPr>
        <w:t>Ia</w:t>
      </w:r>
      <w:proofErr w:type="spellEnd"/>
    </w:p>
    <w:tbl>
      <w:tblPr>
        <w:tblW w:w="0" w:type="auto"/>
        <w:tblInd w:w="-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"/>
        <w:gridCol w:w="1439"/>
        <w:gridCol w:w="7181"/>
      </w:tblGrid>
      <w:tr w:rsidR="002B4361" w:rsidTr="008B6AE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96" w:type="dxa"/>
            <w:shd w:val="clear" w:color="auto" w:fill="DAEEF3"/>
            <w:vAlign w:val="center"/>
          </w:tcPr>
          <w:p w:rsidR="002B4361" w:rsidRDefault="002B4361" w:rsidP="008B6AE3">
            <w:pPr>
              <w:ind w:left="76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poř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439" w:type="dxa"/>
            <w:shd w:val="clear" w:color="auto" w:fill="DAEEF3"/>
            <w:vAlign w:val="center"/>
          </w:tcPr>
          <w:p w:rsidR="002B4361" w:rsidRDefault="002B4361" w:rsidP="008B6A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kategorie</w:t>
            </w:r>
          </w:p>
        </w:tc>
        <w:tc>
          <w:tcPr>
            <w:tcW w:w="7181" w:type="dxa"/>
            <w:shd w:val="clear" w:color="auto" w:fill="DAEEF3"/>
            <w:vAlign w:val="center"/>
          </w:tcPr>
          <w:p w:rsidR="002B4361" w:rsidRDefault="002B4361" w:rsidP="008B6A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určeno pro</w:t>
            </w:r>
          </w:p>
        </w:tc>
      </w:tr>
      <w:tr w:rsidR="002B4361" w:rsidTr="008B6AE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96" w:type="dxa"/>
            <w:vAlign w:val="center"/>
          </w:tcPr>
          <w:p w:rsidR="002B4361" w:rsidRDefault="002B4361" w:rsidP="008B6AE3">
            <w:pPr>
              <w:ind w:left="76"/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  <w:tc>
          <w:tcPr>
            <w:tcW w:w="1439" w:type="dxa"/>
            <w:vAlign w:val="center"/>
          </w:tcPr>
          <w:p w:rsidR="002B4361" w:rsidRDefault="002B4361" w:rsidP="008B6AE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 1</w:t>
            </w:r>
          </w:p>
        </w:tc>
        <w:tc>
          <w:tcPr>
            <w:tcW w:w="7181" w:type="dxa"/>
            <w:vAlign w:val="center"/>
          </w:tcPr>
          <w:p w:rsidR="002B4361" w:rsidRDefault="002B4361" w:rsidP="008B6AE3">
            <w:pPr>
              <w:rPr>
                <w:szCs w:val="24"/>
              </w:rPr>
            </w:pPr>
            <w:r>
              <w:rPr>
                <w:szCs w:val="24"/>
              </w:rPr>
              <w:t>žáci 3. – 5. ročníku ZŠ</w:t>
            </w:r>
          </w:p>
        </w:tc>
      </w:tr>
      <w:tr w:rsidR="002B4361" w:rsidTr="008B6AE3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96" w:type="dxa"/>
            <w:vAlign w:val="center"/>
          </w:tcPr>
          <w:p w:rsidR="002B4361" w:rsidRDefault="002B4361" w:rsidP="008B6AE3">
            <w:pPr>
              <w:ind w:left="76"/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  <w:tc>
          <w:tcPr>
            <w:tcW w:w="1439" w:type="dxa"/>
            <w:vAlign w:val="center"/>
          </w:tcPr>
          <w:p w:rsidR="002B4361" w:rsidRDefault="002B4361" w:rsidP="008B6AE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 2</w:t>
            </w:r>
          </w:p>
        </w:tc>
        <w:tc>
          <w:tcPr>
            <w:tcW w:w="7181" w:type="dxa"/>
            <w:vAlign w:val="center"/>
          </w:tcPr>
          <w:p w:rsidR="002B4361" w:rsidRPr="00DD3633" w:rsidRDefault="002B4361" w:rsidP="008B6AE3">
            <w:pPr>
              <w:rPr>
                <w:szCs w:val="24"/>
              </w:rPr>
            </w:pPr>
            <w:r w:rsidRPr="00DD3633">
              <w:rPr>
                <w:szCs w:val="24"/>
              </w:rPr>
              <w:t>žáci 6. - 7. ročníku ZŠ a 1. – 2. ročníku osmiletých gymnázií (prima, sekunda)</w:t>
            </w:r>
          </w:p>
        </w:tc>
      </w:tr>
      <w:tr w:rsidR="002B4361" w:rsidTr="008B6AE3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96" w:type="dxa"/>
            <w:vAlign w:val="center"/>
          </w:tcPr>
          <w:p w:rsidR="002B4361" w:rsidRDefault="002B4361" w:rsidP="008B6AE3">
            <w:pPr>
              <w:ind w:left="76"/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  <w:tc>
          <w:tcPr>
            <w:tcW w:w="1439" w:type="dxa"/>
            <w:vAlign w:val="center"/>
          </w:tcPr>
          <w:p w:rsidR="002B4361" w:rsidRDefault="002B4361" w:rsidP="008B6AE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 3</w:t>
            </w:r>
          </w:p>
        </w:tc>
        <w:tc>
          <w:tcPr>
            <w:tcW w:w="7181" w:type="dxa"/>
            <w:vAlign w:val="center"/>
          </w:tcPr>
          <w:p w:rsidR="002B4361" w:rsidRDefault="002B4361" w:rsidP="008B6AE3">
            <w:pPr>
              <w:rPr>
                <w:szCs w:val="24"/>
              </w:rPr>
            </w:pPr>
            <w:r>
              <w:rPr>
                <w:szCs w:val="24"/>
              </w:rPr>
              <w:t xml:space="preserve">žáci 8. - 9. ročníku ZŠ a 3. - 4. ročníku </w:t>
            </w:r>
            <w:r>
              <w:rPr>
                <w:sz w:val="22"/>
                <w:szCs w:val="22"/>
              </w:rPr>
              <w:t>osmiletých</w:t>
            </w:r>
            <w:r>
              <w:rPr>
                <w:szCs w:val="24"/>
              </w:rPr>
              <w:t xml:space="preserve"> gymnázií  </w:t>
            </w:r>
          </w:p>
          <w:p w:rsidR="002B4361" w:rsidRDefault="002B4361" w:rsidP="008B6AE3">
            <w:pPr>
              <w:rPr>
                <w:szCs w:val="24"/>
              </w:rPr>
            </w:pPr>
            <w:r>
              <w:rPr>
                <w:szCs w:val="24"/>
              </w:rPr>
              <w:t xml:space="preserve">       1. – 2. ročníku </w:t>
            </w:r>
            <w:r>
              <w:rPr>
                <w:sz w:val="22"/>
                <w:szCs w:val="22"/>
              </w:rPr>
              <w:t>šestiletých</w:t>
            </w:r>
            <w:r>
              <w:rPr>
                <w:szCs w:val="24"/>
              </w:rPr>
              <w:t xml:space="preserve"> gymnázií, (tercie, kvarta)</w:t>
            </w:r>
          </w:p>
        </w:tc>
      </w:tr>
      <w:tr w:rsidR="002B4361" w:rsidTr="008B6AE3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96" w:type="dxa"/>
            <w:vAlign w:val="center"/>
          </w:tcPr>
          <w:p w:rsidR="002B4361" w:rsidRDefault="002B4361" w:rsidP="008B6AE3">
            <w:pPr>
              <w:ind w:left="76"/>
              <w:jc w:val="center"/>
              <w:rPr>
                <w:szCs w:val="24"/>
              </w:rPr>
            </w:pPr>
            <w:r>
              <w:rPr>
                <w:szCs w:val="24"/>
              </w:rPr>
              <w:t>IV.</w:t>
            </w:r>
          </w:p>
        </w:tc>
        <w:tc>
          <w:tcPr>
            <w:tcW w:w="1439" w:type="dxa"/>
            <w:vAlign w:val="center"/>
          </w:tcPr>
          <w:p w:rsidR="002B4361" w:rsidRDefault="002B4361" w:rsidP="008B6AE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 4</w:t>
            </w:r>
          </w:p>
        </w:tc>
        <w:tc>
          <w:tcPr>
            <w:tcW w:w="7181" w:type="dxa"/>
            <w:vAlign w:val="center"/>
          </w:tcPr>
          <w:p w:rsidR="002B4361" w:rsidRDefault="002B4361" w:rsidP="008B6AE3">
            <w:pPr>
              <w:rPr>
                <w:szCs w:val="24"/>
              </w:rPr>
            </w:pPr>
            <w:r>
              <w:rPr>
                <w:szCs w:val="24"/>
              </w:rPr>
              <w:t xml:space="preserve">studenti 5. - 8. ročníku </w:t>
            </w:r>
            <w:r>
              <w:rPr>
                <w:sz w:val="22"/>
                <w:szCs w:val="22"/>
              </w:rPr>
              <w:t>osmiletých</w:t>
            </w:r>
            <w:r>
              <w:rPr>
                <w:szCs w:val="24"/>
              </w:rPr>
              <w:t xml:space="preserve"> gymnázií, </w:t>
            </w:r>
          </w:p>
          <w:p w:rsidR="002B4361" w:rsidRDefault="002B4361" w:rsidP="008B6AE3">
            <w:pPr>
              <w:rPr>
                <w:szCs w:val="24"/>
              </w:rPr>
            </w:pPr>
            <w:r>
              <w:rPr>
                <w:szCs w:val="24"/>
              </w:rPr>
              <w:t xml:space="preserve">             3. – 6. ročníku </w:t>
            </w:r>
            <w:r>
              <w:rPr>
                <w:sz w:val="22"/>
                <w:szCs w:val="22"/>
              </w:rPr>
              <w:t>šestiletých</w:t>
            </w:r>
            <w:r>
              <w:rPr>
                <w:szCs w:val="24"/>
              </w:rPr>
              <w:t xml:space="preserve"> gymnázií, </w:t>
            </w:r>
          </w:p>
          <w:p w:rsidR="002B4361" w:rsidRDefault="002B4361" w:rsidP="008B6AE3">
            <w:pPr>
              <w:rPr>
                <w:szCs w:val="24"/>
              </w:rPr>
            </w:pPr>
            <w:r>
              <w:rPr>
                <w:szCs w:val="24"/>
              </w:rPr>
              <w:t xml:space="preserve">             1. – 4. ročníku čtyřletých gymnázií, (kvinta – oktáva)</w:t>
            </w:r>
          </w:p>
          <w:p w:rsidR="002B4361" w:rsidRDefault="002B4361" w:rsidP="008B6AE3">
            <w:pPr>
              <w:rPr>
                <w:szCs w:val="24"/>
              </w:rPr>
            </w:pPr>
            <w:r>
              <w:rPr>
                <w:szCs w:val="24"/>
              </w:rPr>
              <w:t xml:space="preserve">             SŠ a OU</w:t>
            </w:r>
          </w:p>
        </w:tc>
      </w:tr>
      <w:tr w:rsidR="002B4361" w:rsidTr="002B436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216" w:type="dxa"/>
            <w:gridSpan w:val="3"/>
            <w:shd w:val="clear" w:color="auto" w:fill="FF0000"/>
            <w:vAlign w:val="center"/>
          </w:tcPr>
          <w:p w:rsidR="002B4361" w:rsidRDefault="002B4361" w:rsidP="008B6A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Ústřední odborná rada prevence žádá předkladatele literárních prací, aby své práce </w:t>
            </w:r>
          </w:p>
          <w:p w:rsidR="002B4361" w:rsidRPr="00E40E7E" w:rsidRDefault="002B4361" w:rsidP="008B6AE3">
            <w:pPr>
              <w:jc w:val="center"/>
              <w:rPr>
                <w:b/>
                <w:i/>
                <w:szCs w:val="24"/>
              </w:rPr>
            </w:pPr>
            <w:r w:rsidRPr="00E40E7E">
              <w:rPr>
                <w:b/>
                <w:i/>
                <w:szCs w:val="24"/>
              </w:rPr>
              <w:t xml:space="preserve">nedoplňovali kresbami, obrázky, náčrty apod. </w:t>
            </w:r>
          </w:p>
        </w:tc>
      </w:tr>
    </w:tbl>
    <w:p w:rsidR="002B4361" w:rsidRDefault="002B4361" w:rsidP="002B4361">
      <w:pPr>
        <w:rPr>
          <w:sz w:val="28"/>
        </w:rPr>
      </w:pPr>
    </w:p>
    <w:p w:rsidR="002B4361" w:rsidRDefault="002B4361" w:rsidP="002B4361">
      <w:pPr>
        <w:rPr>
          <w:sz w:val="28"/>
        </w:rPr>
      </w:pPr>
    </w:p>
    <w:p w:rsidR="00404DB2" w:rsidRDefault="00404DB2" w:rsidP="002B4361">
      <w:pPr>
        <w:rPr>
          <w:sz w:val="28"/>
        </w:rPr>
      </w:pPr>
    </w:p>
    <w:p w:rsidR="002B4361" w:rsidRDefault="002B4361" w:rsidP="002B4361">
      <w:pPr>
        <w:numPr>
          <w:ilvl w:val="0"/>
          <w:numId w:val="10"/>
        </w:numPr>
        <w:rPr>
          <w:b/>
          <w:i/>
          <w:sz w:val="28"/>
        </w:rPr>
      </w:pPr>
      <w:r>
        <w:rPr>
          <w:b/>
          <w:i/>
          <w:sz w:val="28"/>
        </w:rPr>
        <w:lastRenderedPageBreak/>
        <w:t xml:space="preserve">ČÁST VÝTVARNÁ: tab. </w:t>
      </w:r>
      <w:proofErr w:type="spellStart"/>
      <w:r>
        <w:rPr>
          <w:b/>
          <w:i/>
          <w:sz w:val="28"/>
        </w:rPr>
        <w:t>Ib</w:t>
      </w:r>
      <w:proofErr w:type="spellEnd"/>
    </w:p>
    <w:tbl>
      <w:tblPr>
        <w:tblW w:w="0" w:type="auto"/>
        <w:tblInd w:w="-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1433"/>
        <w:gridCol w:w="7093"/>
      </w:tblGrid>
      <w:tr w:rsidR="002B4361" w:rsidTr="008B6AE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90" w:type="dxa"/>
            <w:shd w:val="clear" w:color="auto" w:fill="DAEEF3"/>
            <w:vAlign w:val="center"/>
          </w:tcPr>
          <w:p w:rsidR="002B4361" w:rsidRDefault="002B4361" w:rsidP="008B6AE3">
            <w:pPr>
              <w:ind w:left="76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poř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433" w:type="dxa"/>
            <w:shd w:val="clear" w:color="auto" w:fill="DAEEF3"/>
            <w:vAlign w:val="center"/>
          </w:tcPr>
          <w:p w:rsidR="002B4361" w:rsidRDefault="002B4361" w:rsidP="008B6A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kategorie</w:t>
            </w:r>
          </w:p>
        </w:tc>
        <w:tc>
          <w:tcPr>
            <w:tcW w:w="7093" w:type="dxa"/>
            <w:shd w:val="clear" w:color="auto" w:fill="DAEEF3"/>
            <w:vAlign w:val="center"/>
          </w:tcPr>
          <w:p w:rsidR="002B4361" w:rsidRDefault="002B4361" w:rsidP="008B6A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určeno pro</w:t>
            </w:r>
          </w:p>
        </w:tc>
      </w:tr>
      <w:tr w:rsidR="002B4361" w:rsidTr="008B6AE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90" w:type="dxa"/>
            <w:vAlign w:val="center"/>
          </w:tcPr>
          <w:p w:rsidR="002B4361" w:rsidRDefault="002B4361" w:rsidP="008B6AE3">
            <w:pPr>
              <w:ind w:left="76"/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  <w:tc>
          <w:tcPr>
            <w:tcW w:w="1433" w:type="dxa"/>
            <w:vAlign w:val="center"/>
          </w:tcPr>
          <w:p w:rsidR="002B4361" w:rsidRDefault="002B4361" w:rsidP="008B6AE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 1</w:t>
            </w:r>
          </w:p>
        </w:tc>
        <w:tc>
          <w:tcPr>
            <w:tcW w:w="7093" w:type="dxa"/>
            <w:vAlign w:val="center"/>
          </w:tcPr>
          <w:p w:rsidR="002B4361" w:rsidRDefault="002B4361" w:rsidP="008B6AE3">
            <w:pPr>
              <w:rPr>
                <w:szCs w:val="24"/>
              </w:rPr>
            </w:pPr>
            <w:r>
              <w:rPr>
                <w:szCs w:val="24"/>
              </w:rPr>
              <w:t>mladší</w:t>
            </w:r>
            <w:smartTag w:uri="urn:schemas-microsoft-com:office:smarttags" w:element="PersonName">
              <w:r>
                <w:rPr>
                  <w:szCs w:val="24"/>
                </w:rPr>
                <w:t xml:space="preserve"> </w:t>
              </w:r>
            </w:smartTag>
            <w:r>
              <w:rPr>
                <w:szCs w:val="24"/>
              </w:rPr>
              <w:t>děti</w:t>
            </w:r>
            <w:smartTag w:uri="urn:schemas-microsoft-com:office:smarttags" w:element="PersonName">
              <w:r>
                <w:rPr>
                  <w:szCs w:val="24"/>
                </w:rPr>
                <w:t xml:space="preserve"> </w:t>
              </w:r>
            </w:smartTag>
            <w:r>
              <w:rPr>
                <w:szCs w:val="24"/>
              </w:rPr>
              <w:t>(do</w:t>
            </w:r>
            <w:smartTag w:uri="urn:schemas-microsoft-com:office:smarttags" w:element="PersonName">
              <w:r>
                <w:rPr>
                  <w:szCs w:val="24"/>
                </w:rPr>
                <w:t xml:space="preserve"> </w:t>
              </w:r>
            </w:smartTag>
            <w:r>
              <w:rPr>
                <w:szCs w:val="24"/>
              </w:rPr>
              <w:t>5</w:t>
            </w:r>
            <w:smartTag w:uri="urn:schemas-microsoft-com:office:smarttags" w:element="PersonName">
              <w:r>
                <w:rPr>
                  <w:szCs w:val="24"/>
                </w:rPr>
                <w:t xml:space="preserve"> </w:t>
              </w:r>
            </w:smartTag>
            <w:r>
              <w:rPr>
                <w:szCs w:val="24"/>
              </w:rPr>
              <w:t>let</w:t>
            </w:r>
            <w:smartTag w:uri="urn:schemas-microsoft-com:office:smarttags" w:element="PersonName">
              <w:r>
                <w:rPr>
                  <w:szCs w:val="24"/>
                </w:rPr>
                <w:t xml:space="preserve"> </w:t>
              </w:r>
            </w:smartTag>
            <w:r>
              <w:rPr>
                <w:szCs w:val="24"/>
              </w:rPr>
              <w:t>–</w:t>
            </w:r>
            <w:smartTag w:uri="urn:schemas-microsoft-com:office:smarttags" w:element="PersonName">
              <w:r>
                <w:rPr>
                  <w:szCs w:val="24"/>
                </w:rPr>
                <w:t xml:space="preserve"> </w:t>
              </w:r>
            </w:smartTag>
            <w:r>
              <w:rPr>
                <w:szCs w:val="24"/>
              </w:rPr>
              <w:t>v roce</w:t>
            </w:r>
            <w:smartTag w:uri="urn:schemas-microsoft-com:office:smarttags" w:element="PersonName">
              <w:r>
                <w:rPr>
                  <w:szCs w:val="24"/>
                </w:rPr>
                <w:t xml:space="preserve"> </w:t>
              </w:r>
            </w:smartTag>
            <w:r>
              <w:rPr>
                <w:szCs w:val="24"/>
              </w:rPr>
              <w:t>2017 dovrší</w:t>
            </w:r>
            <w:smartTag w:uri="urn:schemas-microsoft-com:office:smarttags" w:element="PersonName">
              <w:r>
                <w:rPr>
                  <w:szCs w:val="24"/>
                </w:rPr>
                <w:t xml:space="preserve"> </w:t>
              </w:r>
            </w:smartTag>
            <w:r>
              <w:rPr>
                <w:szCs w:val="24"/>
              </w:rPr>
              <w:t>5</w:t>
            </w:r>
            <w:smartTag w:uri="urn:schemas-microsoft-com:office:smarttags" w:element="PersonName">
              <w:r>
                <w:rPr>
                  <w:szCs w:val="24"/>
                </w:rPr>
                <w:t xml:space="preserve"> </w:t>
              </w:r>
            </w:smartTag>
            <w:r>
              <w:rPr>
                <w:szCs w:val="24"/>
              </w:rPr>
              <w:t>let)</w:t>
            </w:r>
            <w:smartTag w:uri="urn:schemas-microsoft-com:office:smarttags" w:element="PersonName">
              <w:r>
                <w:rPr>
                  <w:szCs w:val="24"/>
                </w:rPr>
                <w:t xml:space="preserve"> </w:t>
              </w:r>
            </w:smartTag>
            <w:r>
              <w:rPr>
                <w:szCs w:val="24"/>
              </w:rPr>
              <w:t>–</w:t>
            </w:r>
            <w:smartTag w:uri="urn:schemas-microsoft-com:office:smarttags" w:element="PersonName">
              <w:r>
                <w:rPr>
                  <w:szCs w:val="24"/>
                </w:rPr>
                <w:t xml:space="preserve"> </w:t>
              </w:r>
            </w:smartTag>
            <w:r>
              <w:rPr>
                <w:szCs w:val="24"/>
              </w:rPr>
              <w:t>mateřské</w:t>
            </w:r>
            <w:smartTag w:uri="urn:schemas-microsoft-com:office:smarttags" w:element="PersonName">
              <w:r>
                <w:rPr>
                  <w:szCs w:val="24"/>
                </w:rPr>
                <w:t xml:space="preserve"> </w:t>
              </w:r>
            </w:smartTag>
            <w:r>
              <w:rPr>
                <w:szCs w:val="24"/>
              </w:rPr>
              <w:t>školy</w:t>
            </w:r>
          </w:p>
        </w:tc>
      </w:tr>
      <w:tr w:rsidR="002B4361" w:rsidTr="008B6AE3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690" w:type="dxa"/>
            <w:vAlign w:val="center"/>
          </w:tcPr>
          <w:p w:rsidR="002B4361" w:rsidRDefault="002B4361" w:rsidP="008B6AE3">
            <w:pPr>
              <w:ind w:left="76"/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  <w:tc>
          <w:tcPr>
            <w:tcW w:w="1433" w:type="dxa"/>
            <w:vAlign w:val="center"/>
          </w:tcPr>
          <w:p w:rsidR="002B4361" w:rsidRDefault="002B4361" w:rsidP="008B6AE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 2</w:t>
            </w:r>
          </w:p>
        </w:tc>
        <w:tc>
          <w:tcPr>
            <w:tcW w:w="7093" w:type="dxa"/>
            <w:vAlign w:val="center"/>
          </w:tcPr>
          <w:p w:rsidR="002B4361" w:rsidRDefault="002B4361" w:rsidP="008B6AE3">
            <w:pPr>
              <w:rPr>
                <w:szCs w:val="24"/>
              </w:rPr>
            </w:pPr>
            <w:r>
              <w:rPr>
                <w:szCs w:val="24"/>
              </w:rPr>
              <w:t>starší</w:t>
            </w:r>
            <w:smartTag w:uri="urn:schemas-microsoft-com:office:smarttags" w:element="PersonName">
              <w:r>
                <w:rPr>
                  <w:szCs w:val="24"/>
                </w:rPr>
                <w:t xml:space="preserve"> </w:t>
              </w:r>
            </w:smartTag>
            <w:r>
              <w:rPr>
                <w:szCs w:val="24"/>
              </w:rPr>
              <w:t>děti</w:t>
            </w:r>
            <w:smartTag w:uri="urn:schemas-microsoft-com:office:smarttags" w:element="PersonName">
              <w:r>
                <w:rPr>
                  <w:szCs w:val="24"/>
                </w:rPr>
                <w:t xml:space="preserve"> </w:t>
              </w:r>
            </w:smartTag>
            <w:r>
              <w:rPr>
                <w:szCs w:val="24"/>
              </w:rPr>
              <w:t>(od</w:t>
            </w:r>
            <w:smartTag w:uri="urn:schemas-microsoft-com:office:smarttags" w:element="PersonName">
              <w:r>
                <w:rPr>
                  <w:szCs w:val="24"/>
                </w:rPr>
                <w:t xml:space="preserve"> </w:t>
              </w:r>
            </w:smartTag>
            <w:r>
              <w:rPr>
                <w:szCs w:val="24"/>
              </w:rPr>
              <w:t>5</w:t>
            </w:r>
            <w:smartTag w:uri="urn:schemas-microsoft-com:office:smarttags" w:element="PersonName">
              <w:r>
                <w:rPr>
                  <w:szCs w:val="24"/>
                </w:rPr>
                <w:t xml:space="preserve"> </w:t>
              </w:r>
            </w:smartTag>
            <w:r>
              <w:rPr>
                <w:szCs w:val="24"/>
              </w:rPr>
              <w:t>let</w:t>
            </w:r>
            <w:smartTag w:uri="urn:schemas-microsoft-com:office:smarttags" w:element="PersonName">
              <w:r>
                <w:rPr>
                  <w:szCs w:val="24"/>
                </w:rPr>
                <w:t xml:space="preserve"> </w:t>
              </w:r>
            </w:smartTag>
            <w:r>
              <w:rPr>
                <w:szCs w:val="24"/>
              </w:rPr>
              <w:t>do</w:t>
            </w:r>
            <w:smartTag w:uri="urn:schemas-microsoft-com:office:smarttags" w:element="PersonName">
              <w:r>
                <w:rPr>
                  <w:szCs w:val="24"/>
                </w:rPr>
                <w:t xml:space="preserve"> </w:t>
              </w:r>
            </w:smartTag>
            <w:r>
              <w:rPr>
                <w:szCs w:val="24"/>
              </w:rPr>
              <w:t>ukončení</w:t>
            </w:r>
            <w:smartTag w:uri="urn:schemas-microsoft-com:office:smarttags" w:element="PersonName">
              <w:r>
                <w:rPr>
                  <w:szCs w:val="24"/>
                </w:rPr>
                <w:t xml:space="preserve"> </w:t>
              </w:r>
            </w:smartTag>
            <w:r>
              <w:rPr>
                <w:szCs w:val="24"/>
              </w:rPr>
              <w:t>docházky</w:t>
            </w:r>
            <w:smartTag w:uri="urn:schemas-microsoft-com:office:smarttags" w:element="PersonName">
              <w:r>
                <w:rPr>
                  <w:szCs w:val="24"/>
                </w:rPr>
                <w:t xml:space="preserve"> </w:t>
              </w:r>
            </w:smartTag>
            <w:r>
              <w:rPr>
                <w:szCs w:val="24"/>
              </w:rPr>
              <w:t>v MŠ</w:t>
            </w:r>
            <w:smartTag w:uri="urn:schemas-microsoft-com:office:smarttags" w:element="PersonName">
              <w:r>
                <w:rPr>
                  <w:szCs w:val="24"/>
                </w:rPr>
                <w:t xml:space="preserve"> </w:t>
              </w:r>
            </w:smartTag>
            <w:r>
              <w:rPr>
                <w:szCs w:val="24"/>
              </w:rPr>
              <w:t>-</w:t>
            </w:r>
            <w:smartTag w:uri="urn:schemas-microsoft-com:office:smarttags" w:element="PersonName">
              <w:r>
                <w:rPr>
                  <w:szCs w:val="24"/>
                </w:rPr>
                <w:t xml:space="preserve"> </w:t>
              </w:r>
            </w:smartTag>
            <w:r>
              <w:rPr>
                <w:szCs w:val="24"/>
              </w:rPr>
              <w:t>v roce</w:t>
            </w:r>
            <w:smartTag w:uri="urn:schemas-microsoft-com:office:smarttags" w:element="PersonName">
              <w:r>
                <w:rPr>
                  <w:szCs w:val="24"/>
                </w:rPr>
                <w:t xml:space="preserve"> </w:t>
              </w:r>
            </w:smartTag>
            <w:r>
              <w:rPr>
                <w:szCs w:val="24"/>
              </w:rPr>
              <w:t xml:space="preserve">2017 </w:t>
            </w:r>
          </w:p>
          <w:p w:rsidR="002B4361" w:rsidRDefault="002B4361" w:rsidP="008B6AE3">
            <w:pPr>
              <w:rPr>
                <w:sz w:val="22"/>
                <w:szCs w:val="22"/>
              </w:rPr>
            </w:pPr>
            <w:r>
              <w:rPr>
                <w:szCs w:val="24"/>
              </w:rPr>
              <w:t>dovrší 6 a více let ) - mateřské školy</w:t>
            </w:r>
          </w:p>
        </w:tc>
      </w:tr>
      <w:tr w:rsidR="002B4361" w:rsidTr="008B6AE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0" w:type="dxa"/>
            <w:vAlign w:val="center"/>
          </w:tcPr>
          <w:p w:rsidR="002B4361" w:rsidRDefault="002B4361" w:rsidP="008B6AE3">
            <w:pPr>
              <w:ind w:left="76"/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  <w:tc>
          <w:tcPr>
            <w:tcW w:w="1433" w:type="dxa"/>
            <w:vAlign w:val="center"/>
          </w:tcPr>
          <w:p w:rsidR="002B4361" w:rsidRDefault="002B4361" w:rsidP="008B6AE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ZŠ 1</w:t>
            </w:r>
          </w:p>
        </w:tc>
        <w:tc>
          <w:tcPr>
            <w:tcW w:w="7093" w:type="dxa"/>
            <w:vAlign w:val="center"/>
          </w:tcPr>
          <w:p w:rsidR="002B4361" w:rsidRDefault="002B4361" w:rsidP="008B6AE3">
            <w:pPr>
              <w:rPr>
                <w:szCs w:val="24"/>
              </w:rPr>
            </w:pPr>
            <w:r>
              <w:rPr>
                <w:szCs w:val="24"/>
              </w:rPr>
              <w:t>žáci 1. - 2. ročníku ZŠ</w:t>
            </w:r>
          </w:p>
        </w:tc>
      </w:tr>
      <w:tr w:rsidR="002B4361" w:rsidTr="008B6A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90" w:type="dxa"/>
            <w:vAlign w:val="center"/>
          </w:tcPr>
          <w:p w:rsidR="002B4361" w:rsidRDefault="002B4361" w:rsidP="008B6AE3">
            <w:pPr>
              <w:ind w:left="76"/>
              <w:jc w:val="center"/>
              <w:rPr>
                <w:szCs w:val="24"/>
              </w:rPr>
            </w:pPr>
            <w:r>
              <w:rPr>
                <w:szCs w:val="24"/>
              </w:rPr>
              <w:t>IV.</w:t>
            </w:r>
          </w:p>
        </w:tc>
        <w:tc>
          <w:tcPr>
            <w:tcW w:w="1433" w:type="dxa"/>
            <w:vAlign w:val="center"/>
          </w:tcPr>
          <w:p w:rsidR="002B4361" w:rsidRDefault="002B4361" w:rsidP="008B6AE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ZŠ 2</w:t>
            </w:r>
          </w:p>
        </w:tc>
        <w:tc>
          <w:tcPr>
            <w:tcW w:w="7093" w:type="dxa"/>
            <w:vAlign w:val="center"/>
          </w:tcPr>
          <w:p w:rsidR="002B4361" w:rsidRDefault="002B4361" w:rsidP="008B6AE3">
            <w:pPr>
              <w:rPr>
                <w:szCs w:val="24"/>
              </w:rPr>
            </w:pPr>
            <w:r>
              <w:rPr>
                <w:szCs w:val="24"/>
              </w:rPr>
              <w:t>žáci 3. - 5. ročníku ZŠ</w:t>
            </w:r>
          </w:p>
        </w:tc>
      </w:tr>
      <w:tr w:rsidR="002B4361" w:rsidTr="008B6AE3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690" w:type="dxa"/>
            <w:vAlign w:val="center"/>
          </w:tcPr>
          <w:p w:rsidR="002B4361" w:rsidRDefault="002B4361" w:rsidP="008B6AE3">
            <w:pPr>
              <w:ind w:left="76"/>
              <w:jc w:val="center"/>
              <w:rPr>
                <w:szCs w:val="24"/>
              </w:rPr>
            </w:pPr>
            <w:r>
              <w:rPr>
                <w:szCs w:val="24"/>
              </w:rPr>
              <w:t>V.</w:t>
            </w:r>
          </w:p>
        </w:tc>
        <w:tc>
          <w:tcPr>
            <w:tcW w:w="1433" w:type="dxa"/>
            <w:vAlign w:val="center"/>
          </w:tcPr>
          <w:p w:rsidR="002B4361" w:rsidRDefault="002B4361" w:rsidP="008B6AE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ZŠ 3</w:t>
            </w:r>
          </w:p>
        </w:tc>
        <w:tc>
          <w:tcPr>
            <w:tcW w:w="7093" w:type="dxa"/>
            <w:vAlign w:val="center"/>
          </w:tcPr>
          <w:p w:rsidR="002B4361" w:rsidRDefault="002B4361" w:rsidP="008B6AE3">
            <w:r>
              <w:t xml:space="preserve">žáci  </w:t>
            </w:r>
          </w:p>
          <w:p w:rsidR="002B4361" w:rsidRDefault="002B4361" w:rsidP="008B6AE3">
            <w:r>
              <w:t xml:space="preserve">        6. - 7. ročníku ZŠ  </w:t>
            </w:r>
          </w:p>
          <w:p w:rsidR="002B4361" w:rsidRDefault="002B4361" w:rsidP="008B6AE3">
            <w:pPr>
              <w:rPr>
                <w:szCs w:val="24"/>
              </w:rPr>
            </w:pPr>
            <w:r>
              <w:t xml:space="preserve">        1. - 2. ročníku </w:t>
            </w:r>
            <w:r>
              <w:rPr>
                <w:sz w:val="22"/>
                <w:szCs w:val="22"/>
              </w:rPr>
              <w:t>osmiletých</w:t>
            </w:r>
            <w:r>
              <w:t xml:space="preserve"> gymnázií (prima, sekunda)</w:t>
            </w:r>
          </w:p>
        </w:tc>
      </w:tr>
      <w:tr w:rsidR="002B4361" w:rsidTr="008B6AE3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690" w:type="dxa"/>
            <w:vAlign w:val="center"/>
          </w:tcPr>
          <w:p w:rsidR="002B4361" w:rsidRDefault="002B4361" w:rsidP="008B6AE3">
            <w:pPr>
              <w:ind w:left="76"/>
              <w:jc w:val="center"/>
              <w:rPr>
                <w:szCs w:val="24"/>
              </w:rPr>
            </w:pPr>
            <w:r>
              <w:rPr>
                <w:szCs w:val="24"/>
              </w:rPr>
              <w:t>VI.</w:t>
            </w:r>
          </w:p>
        </w:tc>
        <w:tc>
          <w:tcPr>
            <w:tcW w:w="1433" w:type="dxa"/>
            <w:vAlign w:val="center"/>
          </w:tcPr>
          <w:p w:rsidR="002B4361" w:rsidRPr="00B6471D" w:rsidRDefault="002B4361" w:rsidP="008B6AE3">
            <w:pPr>
              <w:jc w:val="center"/>
              <w:rPr>
                <w:b/>
                <w:szCs w:val="24"/>
              </w:rPr>
            </w:pPr>
            <w:r w:rsidRPr="00B6471D">
              <w:rPr>
                <w:b/>
                <w:szCs w:val="24"/>
              </w:rPr>
              <w:t>ZŠ 4</w:t>
            </w:r>
          </w:p>
        </w:tc>
        <w:tc>
          <w:tcPr>
            <w:tcW w:w="7093" w:type="dxa"/>
            <w:vAlign w:val="center"/>
          </w:tcPr>
          <w:p w:rsidR="002B4361" w:rsidRPr="00B6471D" w:rsidRDefault="002B4361" w:rsidP="008B6AE3">
            <w:pPr>
              <w:pStyle w:val="Nadpis1"/>
              <w:rPr>
                <w:i w:val="0"/>
                <w:sz w:val="24"/>
                <w:szCs w:val="24"/>
              </w:rPr>
            </w:pPr>
            <w:r w:rsidRPr="00B6471D">
              <w:rPr>
                <w:i w:val="0"/>
                <w:sz w:val="24"/>
                <w:szCs w:val="24"/>
              </w:rPr>
              <w:t xml:space="preserve">žáci </w:t>
            </w:r>
          </w:p>
          <w:p w:rsidR="002B4361" w:rsidRPr="00B6471D" w:rsidRDefault="002B4361" w:rsidP="008B6AE3">
            <w:pPr>
              <w:pStyle w:val="Nadpis1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       </w:t>
            </w:r>
            <w:r w:rsidRPr="00B6471D">
              <w:rPr>
                <w:i w:val="0"/>
                <w:sz w:val="24"/>
                <w:szCs w:val="24"/>
              </w:rPr>
              <w:t>8. - 9. ročníku ZŠ</w:t>
            </w:r>
          </w:p>
          <w:p w:rsidR="002B4361" w:rsidRPr="00B6471D" w:rsidRDefault="002B4361" w:rsidP="008B6AE3">
            <w:pPr>
              <w:pStyle w:val="Nadpis1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       </w:t>
            </w:r>
            <w:r w:rsidRPr="00B6471D">
              <w:rPr>
                <w:i w:val="0"/>
                <w:sz w:val="24"/>
                <w:szCs w:val="24"/>
              </w:rPr>
              <w:t xml:space="preserve">3. - 4. ročníku osmiletých gymnasií </w:t>
            </w:r>
          </w:p>
          <w:p w:rsidR="002B4361" w:rsidRPr="00B6471D" w:rsidRDefault="002B4361" w:rsidP="008B6AE3">
            <w:pPr>
              <w:pStyle w:val="Nadpis1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       </w:t>
            </w:r>
            <w:r w:rsidRPr="00B6471D">
              <w:rPr>
                <w:i w:val="0"/>
                <w:sz w:val="24"/>
                <w:szCs w:val="24"/>
              </w:rPr>
              <w:t>1. – 2. ročníku šestiletých gymnázií, (tercie, kvarta)</w:t>
            </w:r>
          </w:p>
          <w:p w:rsidR="002B4361" w:rsidRPr="00B6471D" w:rsidRDefault="002B4361" w:rsidP="008B6AE3">
            <w:pPr>
              <w:pStyle w:val="Nadpis1"/>
              <w:rPr>
                <w:i w:val="0"/>
                <w:sz w:val="24"/>
                <w:szCs w:val="24"/>
              </w:rPr>
            </w:pPr>
            <w:r w:rsidRPr="00B6471D">
              <w:rPr>
                <w:i w:val="0"/>
                <w:sz w:val="24"/>
                <w:szCs w:val="24"/>
              </w:rPr>
              <w:t xml:space="preserve">studenti </w:t>
            </w:r>
          </w:p>
          <w:p w:rsidR="002B4361" w:rsidRPr="00B6471D" w:rsidRDefault="002B4361" w:rsidP="008B6AE3">
            <w:pPr>
              <w:pStyle w:val="Nadpis1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       </w:t>
            </w:r>
            <w:r w:rsidRPr="00B6471D">
              <w:rPr>
                <w:i w:val="0"/>
                <w:sz w:val="24"/>
                <w:szCs w:val="24"/>
              </w:rPr>
              <w:t xml:space="preserve">5. - 8. ročníku </w:t>
            </w:r>
            <w:r w:rsidRPr="00B6471D">
              <w:rPr>
                <w:i w:val="0"/>
                <w:sz w:val="24"/>
                <w:szCs w:val="22"/>
              </w:rPr>
              <w:t>osmiletých</w:t>
            </w:r>
            <w:r w:rsidRPr="00B6471D">
              <w:rPr>
                <w:i w:val="0"/>
                <w:sz w:val="24"/>
                <w:szCs w:val="24"/>
              </w:rPr>
              <w:t xml:space="preserve"> gymnázií </w:t>
            </w:r>
          </w:p>
          <w:p w:rsidR="002B4361" w:rsidRPr="00B6471D" w:rsidRDefault="002B4361" w:rsidP="008B6AE3">
            <w:pPr>
              <w:pStyle w:val="Nadpis1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       </w:t>
            </w:r>
            <w:r w:rsidRPr="00B6471D">
              <w:rPr>
                <w:i w:val="0"/>
                <w:sz w:val="24"/>
                <w:szCs w:val="24"/>
              </w:rPr>
              <w:t xml:space="preserve">3. – 6. ročníku šestiletých gymnázií </w:t>
            </w:r>
          </w:p>
          <w:p w:rsidR="002B4361" w:rsidRPr="007C63BD" w:rsidRDefault="002B4361" w:rsidP="008B6AE3">
            <w:pPr>
              <w:pStyle w:val="Nadpis1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        </w:t>
            </w:r>
            <w:r w:rsidRPr="00B6471D">
              <w:rPr>
                <w:i w:val="0"/>
                <w:sz w:val="24"/>
                <w:szCs w:val="24"/>
              </w:rPr>
              <w:t>1. - 4. ročníku čtyřletých gymnázií, (kvinta – oktáva)</w:t>
            </w:r>
            <w:r>
              <w:rPr>
                <w:i w:val="0"/>
                <w:sz w:val="24"/>
                <w:szCs w:val="24"/>
              </w:rPr>
              <w:t xml:space="preserve"> </w:t>
            </w:r>
            <w:r w:rsidRPr="00B6471D">
              <w:rPr>
                <w:i w:val="0"/>
                <w:szCs w:val="24"/>
              </w:rPr>
              <w:t>SŠ a OU</w:t>
            </w:r>
          </w:p>
        </w:tc>
      </w:tr>
      <w:tr w:rsidR="002B4361" w:rsidRPr="00295C9C" w:rsidTr="008B6AE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690" w:type="dxa"/>
            <w:vAlign w:val="center"/>
          </w:tcPr>
          <w:p w:rsidR="002B4361" w:rsidRDefault="002B4361" w:rsidP="008B6AE3">
            <w:pPr>
              <w:ind w:left="76"/>
              <w:jc w:val="center"/>
              <w:rPr>
                <w:szCs w:val="24"/>
              </w:rPr>
            </w:pPr>
            <w:r>
              <w:rPr>
                <w:szCs w:val="24"/>
              </w:rPr>
              <w:t>VII.</w:t>
            </w:r>
          </w:p>
        </w:tc>
        <w:tc>
          <w:tcPr>
            <w:tcW w:w="1433" w:type="dxa"/>
            <w:vAlign w:val="center"/>
          </w:tcPr>
          <w:p w:rsidR="002B4361" w:rsidRPr="00B6471D" w:rsidRDefault="002B4361" w:rsidP="008B6AE3">
            <w:pPr>
              <w:jc w:val="center"/>
              <w:rPr>
                <w:b/>
                <w:szCs w:val="24"/>
              </w:rPr>
            </w:pPr>
            <w:r w:rsidRPr="00B6471D">
              <w:rPr>
                <w:b/>
                <w:szCs w:val="24"/>
              </w:rPr>
              <w:t>ZUŠ 1</w:t>
            </w:r>
          </w:p>
        </w:tc>
        <w:tc>
          <w:tcPr>
            <w:tcW w:w="7093" w:type="dxa"/>
            <w:vAlign w:val="center"/>
          </w:tcPr>
          <w:p w:rsidR="002B4361" w:rsidRPr="00B6471D" w:rsidRDefault="002B4361" w:rsidP="008B6AE3">
            <w:pPr>
              <w:pStyle w:val="Nadpis1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ž</w:t>
            </w:r>
            <w:r w:rsidRPr="00B6471D">
              <w:rPr>
                <w:i w:val="0"/>
                <w:sz w:val="24"/>
                <w:szCs w:val="24"/>
              </w:rPr>
              <w:t>áci základních uměleckých škol ve věku 6 – 10 let</w:t>
            </w:r>
          </w:p>
        </w:tc>
      </w:tr>
      <w:tr w:rsidR="002B4361" w:rsidRPr="00295C9C" w:rsidTr="008B6AE3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690" w:type="dxa"/>
            <w:vAlign w:val="center"/>
          </w:tcPr>
          <w:p w:rsidR="002B4361" w:rsidRDefault="002B4361" w:rsidP="008B6AE3">
            <w:pPr>
              <w:ind w:left="76"/>
              <w:jc w:val="center"/>
              <w:rPr>
                <w:szCs w:val="24"/>
              </w:rPr>
            </w:pPr>
            <w:r>
              <w:rPr>
                <w:szCs w:val="24"/>
              </w:rPr>
              <w:t>VIII.</w:t>
            </w:r>
          </w:p>
        </w:tc>
        <w:tc>
          <w:tcPr>
            <w:tcW w:w="1433" w:type="dxa"/>
            <w:vAlign w:val="center"/>
          </w:tcPr>
          <w:p w:rsidR="002B4361" w:rsidRPr="00B6471D" w:rsidRDefault="002B4361" w:rsidP="008B6AE3">
            <w:pPr>
              <w:jc w:val="center"/>
              <w:rPr>
                <w:b/>
                <w:szCs w:val="24"/>
              </w:rPr>
            </w:pPr>
            <w:r w:rsidRPr="00B6471D">
              <w:rPr>
                <w:b/>
                <w:szCs w:val="24"/>
              </w:rPr>
              <w:t>ZUŠ 2</w:t>
            </w:r>
          </w:p>
        </w:tc>
        <w:tc>
          <w:tcPr>
            <w:tcW w:w="7093" w:type="dxa"/>
            <w:vAlign w:val="center"/>
          </w:tcPr>
          <w:p w:rsidR="002B4361" w:rsidRPr="00B6471D" w:rsidRDefault="002B4361" w:rsidP="008B6AE3">
            <w:pPr>
              <w:pStyle w:val="Nadpis1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ž</w:t>
            </w:r>
            <w:r w:rsidRPr="00B6471D">
              <w:rPr>
                <w:i w:val="0"/>
                <w:sz w:val="24"/>
                <w:szCs w:val="24"/>
              </w:rPr>
              <w:t>áci základních uměleckých škol ve věku 11 – 15 let</w:t>
            </w:r>
          </w:p>
        </w:tc>
      </w:tr>
      <w:tr w:rsidR="002B4361" w:rsidTr="008B6AE3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690" w:type="dxa"/>
            <w:vAlign w:val="center"/>
          </w:tcPr>
          <w:p w:rsidR="002B4361" w:rsidRPr="007C63BD" w:rsidRDefault="002B4361" w:rsidP="008B6AE3">
            <w:pPr>
              <w:ind w:left="76"/>
              <w:jc w:val="center"/>
              <w:rPr>
                <w:szCs w:val="24"/>
              </w:rPr>
            </w:pPr>
            <w:r w:rsidRPr="007C63BD">
              <w:rPr>
                <w:szCs w:val="24"/>
              </w:rPr>
              <w:t>IX.</w:t>
            </w:r>
          </w:p>
        </w:tc>
        <w:tc>
          <w:tcPr>
            <w:tcW w:w="1433" w:type="dxa"/>
            <w:vAlign w:val="center"/>
          </w:tcPr>
          <w:p w:rsidR="002B4361" w:rsidRPr="007C63BD" w:rsidRDefault="002B4361" w:rsidP="008B6AE3">
            <w:pPr>
              <w:jc w:val="center"/>
              <w:rPr>
                <w:b/>
                <w:szCs w:val="24"/>
              </w:rPr>
            </w:pPr>
            <w:r w:rsidRPr="007C63BD">
              <w:rPr>
                <w:b/>
                <w:szCs w:val="24"/>
              </w:rPr>
              <w:t>K 1</w:t>
            </w:r>
          </w:p>
        </w:tc>
        <w:tc>
          <w:tcPr>
            <w:tcW w:w="7093" w:type="dxa"/>
            <w:vAlign w:val="center"/>
          </w:tcPr>
          <w:p w:rsidR="002B4361" w:rsidRPr="007C63BD" w:rsidRDefault="002B4361" w:rsidP="008B6AE3">
            <w:pPr>
              <w:pStyle w:val="Nadpis1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p</w:t>
            </w:r>
            <w:r w:rsidRPr="007C63BD">
              <w:rPr>
                <w:i w:val="0"/>
                <w:sz w:val="24"/>
                <w:szCs w:val="24"/>
              </w:rPr>
              <w:t>ro děti s více tělesnými vadami 6 – 10 let</w:t>
            </w:r>
          </w:p>
        </w:tc>
      </w:tr>
      <w:tr w:rsidR="002B4361" w:rsidTr="008B6AE3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90" w:type="dxa"/>
            <w:vAlign w:val="center"/>
          </w:tcPr>
          <w:p w:rsidR="002B4361" w:rsidRPr="007C63BD" w:rsidRDefault="002B4361" w:rsidP="008B6AE3">
            <w:pPr>
              <w:ind w:left="76"/>
              <w:jc w:val="center"/>
              <w:rPr>
                <w:szCs w:val="24"/>
              </w:rPr>
            </w:pPr>
            <w:r w:rsidRPr="007C63BD">
              <w:rPr>
                <w:szCs w:val="24"/>
              </w:rPr>
              <w:t>X.</w:t>
            </w:r>
          </w:p>
        </w:tc>
        <w:tc>
          <w:tcPr>
            <w:tcW w:w="1433" w:type="dxa"/>
            <w:vAlign w:val="center"/>
          </w:tcPr>
          <w:p w:rsidR="002B4361" w:rsidRPr="007C63BD" w:rsidRDefault="002B4361" w:rsidP="008B6AE3">
            <w:pPr>
              <w:jc w:val="center"/>
              <w:rPr>
                <w:b/>
                <w:szCs w:val="24"/>
              </w:rPr>
            </w:pPr>
            <w:r w:rsidRPr="007C63BD">
              <w:rPr>
                <w:b/>
                <w:szCs w:val="24"/>
              </w:rPr>
              <w:t>K 2</w:t>
            </w:r>
          </w:p>
        </w:tc>
        <w:tc>
          <w:tcPr>
            <w:tcW w:w="7093" w:type="dxa"/>
            <w:vAlign w:val="center"/>
          </w:tcPr>
          <w:p w:rsidR="002B4361" w:rsidRPr="007C63BD" w:rsidRDefault="002B4361" w:rsidP="008B6AE3">
            <w:pPr>
              <w:pStyle w:val="Nadpis1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p</w:t>
            </w:r>
            <w:r w:rsidRPr="007C63BD">
              <w:rPr>
                <w:i w:val="0"/>
                <w:sz w:val="24"/>
                <w:szCs w:val="24"/>
              </w:rPr>
              <w:t>ro děti a mládež s více tělesnými vadami 11 – 18 let</w:t>
            </w:r>
          </w:p>
        </w:tc>
      </w:tr>
      <w:tr w:rsidR="002B4361" w:rsidTr="002B436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216" w:type="dxa"/>
            <w:gridSpan w:val="3"/>
            <w:shd w:val="clear" w:color="auto" w:fill="FF0000"/>
            <w:vAlign w:val="center"/>
          </w:tcPr>
          <w:p w:rsidR="002B4361" w:rsidRDefault="002B4361" w:rsidP="008B6A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Ústřední odborná rada prevence žádá předkladatele výtvarných prací, aby své práce </w:t>
            </w:r>
          </w:p>
          <w:p w:rsidR="002B4361" w:rsidRDefault="002B4361" w:rsidP="008B6AE3">
            <w:pPr>
              <w:pStyle w:val="Nadpis1"/>
              <w:jc w:val="center"/>
              <w:rPr>
                <w:i w:val="0"/>
                <w:sz w:val="24"/>
                <w:szCs w:val="24"/>
              </w:rPr>
            </w:pPr>
            <w:r w:rsidRPr="00E40E7E">
              <w:rPr>
                <w:b/>
                <w:sz w:val="24"/>
                <w:szCs w:val="24"/>
              </w:rPr>
              <w:t>předkládali maximálně ve formátu A3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40E7E">
              <w:rPr>
                <w:b/>
                <w:sz w:val="24"/>
                <w:szCs w:val="24"/>
              </w:rPr>
              <w:t>(421 x 297 mm )</w:t>
            </w:r>
          </w:p>
        </w:tc>
      </w:tr>
    </w:tbl>
    <w:p w:rsidR="002B4361" w:rsidRDefault="002B4361" w:rsidP="002B4361">
      <w:pPr>
        <w:rPr>
          <w:sz w:val="28"/>
        </w:rPr>
      </w:pPr>
    </w:p>
    <w:p w:rsidR="002B4361" w:rsidRPr="0007581F" w:rsidRDefault="002B4361" w:rsidP="002B4361">
      <w:pPr>
        <w:numPr>
          <w:ilvl w:val="0"/>
          <w:numId w:val="9"/>
        </w:numPr>
        <w:rPr>
          <w:b/>
          <w:i/>
          <w:sz w:val="28"/>
        </w:rPr>
      </w:pPr>
      <w:r w:rsidRPr="0007581F">
        <w:rPr>
          <w:b/>
          <w:i/>
          <w:sz w:val="28"/>
        </w:rPr>
        <w:t xml:space="preserve">ČÁST ZPRACOVANÁ S POMOCÍ DT: tab. </w:t>
      </w:r>
      <w:proofErr w:type="spellStart"/>
      <w:r w:rsidRPr="0007581F">
        <w:rPr>
          <w:b/>
          <w:i/>
          <w:sz w:val="28"/>
        </w:rPr>
        <w:t>Ic</w:t>
      </w:r>
      <w:proofErr w:type="spellEnd"/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"/>
        <w:gridCol w:w="1332"/>
        <w:gridCol w:w="2640"/>
        <w:gridCol w:w="4604"/>
      </w:tblGrid>
      <w:tr w:rsidR="002B4361" w:rsidRPr="0007581F" w:rsidTr="008B6AE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40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EF3"/>
            <w:vAlign w:val="center"/>
          </w:tcPr>
          <w:p w:rsidR="002B4361" w:rsidRPr="0007581F" w:rsidRDefault="002B4361" w:rsidP="008B6AE3">
            <w:pPr>
              <w:ind w:left="76"/>
              <w:jc w:val="center"/>
              <w:rPr>
                <w:szCs w:val="24"/>
              </w:rPr>
            </w:pPr>
            <w:proofErr w:type="spellStart"/>
            <w:r w:rsidRPr="0007581F">
              <w:rPr>
                <w:szCs w:val="24"/>
              </w:rPr>
              <w:t>poř</w:t>
            </w:r>
            <w:proofErr w:type="spellEnd"/>
            <w:r w:rsidRPr="0007581F">
              <w:rPr>
                <w:szCs w:val="24"/>
              </w:rPr>
              <w:t>.</w:t>
            </w:r>
          </w:p>
        </w:tc>
        <w:tc>
          <w:tcPr>
            <w:tcW w:w="1332" w:type="dxa"/>
            <w:tcBorders>
              <w:top w:val="single" w:sz="12" w:space="0" w:color="auto"/>
            </w:tcBorders>
            <w:shd w:val="clear" w:color="auto" w:fill="DAEEF3"/>
            <w:vAlign w:val="center"/>
          </w:tcPr>
          <w:p w:rsidR="002B4361" w:rsidRPr="0007581F" w:rsidRDefault="002B4361" w:rsidP="008B6AE3">
            <w:pPr>
              <w:jc w:val="center"/>
              <w:rPr>
                <w:szCs w:val="24"/>
              </w:rPr>
            </w:pPr>
            <w:r w:rsidRPr="0007581F">
              <w:rPr>
                <w:szCs w:val="24"/>
              </w:rPr>
              <w:t>kategorie</w:t>
            </w:r>
          </w:p>
        </w:tc>
        <w:tc>
          <w:tcPr>
            <w:tcW w:w="2640" w:type="dxa"/>
            <w:tcBorders>
              <w:top w:val="single" w:sz="12" w:space="0" w:color="auto"/>
            </w:tcBorders>
            <w:shd w:val="clear" w:color="auto" w:fill="DAEEF3"/>
            <w:vAlign w:val="center"/>
          </w:tcPr>
          <w:p w:rsidR="002B4361" w:rsidRPr="0007581F" w:rsidRDefault="002B4361" w:rsidP="008B6AE3">
            <w:pPr>
              <w:jc w:val="center"/>
              <w:rPr>
                <w:szCs w:val="24"/>
              </w:rPr>
            </w:pPr>
            <w:r w:rsidRPr="0007581F">
              <w:rPr>
                <w:szCs w:val="24"/>
              </w:rPr>
              <w:t>rozsah</w:t>
            </w:r>
          </w:p>
        </w:tc>
        <w:tc>
          <w:tcPr>
            <w:tcW w:w="460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B4361" w:rsidRPr="0007581F" w:rsidRDefault="002B4361" w:rsidP="008B6AE3">
            <w:pPr>
              <w:jc w:val="center"/>
              <w:rPr>
                <w:szCs w:val="24"/>
              </w:rPr>
            </w:pPr>
            <w:r w:rsidRPr="0007581F">
              <w:rPr>
                <w:szCs w:val="24"/>
              </w:rPr>
              <w:t>určeno pro</w:t>
            </w:r>
          </w:p>
        </w:tc>
      </w:tr>
      <w:tr w:rsidR="002B4361" w:rsidRPr="0007581F" w:rsidTr="008B6AE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21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B4361" w:rsidRPr="00B6471D" w:rsidRDefault="002B4361" w:rsidP="008B6A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Jednotné téma (obsahové zaměření) pro rok </w:t>
            </w:r>
            <w:r w:rsidRPr="00B6471D">
              <w:rPr>
                <w:szCs w:val="24"/>
              </w:rPr>
              <w:t xml:space="preserve">2017 : </w:t>
            </w:r>
          </w:p>
          <w:p w:rsidR="002B4361" w:rsidRPr="00B6471D" w:rsidRDefault="002B4361" w:rsidP="008B6AE3">
            <w:pPr>
              <w:jc w:val="center"/>
              <w:rPr>
                <w:b/>
                <w:szCs w:val="24"/>
                <w:u w:val="single"/>
              </w:rPr>
            </w:pPr>
            <w:r w:rsidRPr="00363B4C">
              <w:rPr>
                <w:b/>
                <w:szCs w:val="24"/>
                <w:highlight w:val="cyan"/>
                <w:u w:val="single"/>
                <w:shd w:val="clear" w:color="auto" w:fill="DAEEF3"/>
              </w:rPr>
              <w:t>HISTORIE POŽÁRNÍ OCHRANY</w:t>
            </w:r>
          </w:p>
        </w:tc>
      </w:tr>
      <w:tr w:rsidR="002B4361" w:rsidRPr="0007581F" w:rsidTr="008B6AE3">
        <w:tblPrEx>
          <w:tblCellMar>
            <w:top w:w="0" w:type="dxa"/>
            <w:bottom w:w="0" w:type="dxa"/>
          </w:tblCellMar>
        </w:tblPrEx>
        <w:trPr>
          <w:trHeight w:val="1668"/>
        </w:trPr>
        <w:tc>
          <w:tcPr>
            <w:tcW w:w="640" w:type="dxa"/>
            <w:tcBorders>
              <w:left w:val="single" w:sz="12" w:space="0" w:color="auto"/>
            </w:tcBorders>
            <w:vAlign w:val="center"/>
          </w:tcPr>
          <w:p w:rsidR="002B4361" w:rsidRPr="0007581F" w:rsidRDefault="002B4361" w:rsidP="008B6AE3">
            <w:pPr>
              <w:ind w:left="76"/>
              <w:jc w:val="center"/>
              <w:rPr>
                <w:szCs w:val="24"/>
              </w:rPr>
            </w:pPr>
            <w:r w:rsidRPr="0007581F">
              <w:rPr>
                <w:szCs w:val="24"/>
              </w:rPr>
              <w:t>I.</w:t>
            </w:r>
          </w:p>
        </w:tc>
        <w:tc>
          <w:tcPr>
            <w:tcW w:w="1332" w:type="dxa"/>
            <w:vAlign w:val="center"/>
          </w:tcPr>
          <w:p w:rsidR="002B4361" w:rsidRPr="00B6471D" w:rsidRDefault="002B4361" w:rsidP="008B6AE3">
            <w:pPr>
              <w:jc w:val="center"/>
              <w:rPr>
                <w:b/>
                <w:szCs w:val="24"/>
              </w:rPr>
            </w:pPr>
            <w:r w:rsidRPr="00B6471D">
              <w:rPr>
                <w:b/>
                <w:szCs w:val="24"/>
              </w:rPr>
              <w:t>DT 1</w:t>
            </w:r>
          </w:p>
          <w:p w:rsidR="002B4361" w:rsidRPr="00B6471D" w:rsidRDefault="002B4361" w:rsidP="008B6AE3">
            <w:pPr>
              <w:jc w:val="center"/>
              <w:rPr>
                <w:b/>
                <w:szCs w:val="24"/>
              </w:rPr>
            </w:pPr>
            <w:r w:rsidRPr="00B6471D">
              <w:rPr>
                <w:b/>
                <w:szCs w:val="24"/>
              </w:rPr>
              <w:t>počítačová prezentace</w:t>
            </w:r>
          </w:p>
          <w:p w:rsidR="002B4361" w:rsidRPr="00B6471D" w:rsidRDefault="002B4361" w:rsidP="008B6AE3">
            <w:pPr>
              <w:jc w:val="center"/>
              <w:rPr>
                <w:b/>
                <w:szCs w:val="24"/>
              </w:rPr>
            </w:pPr>
            <w:r w:rsidRPr="00B6471D">
              <w:rPr>
                <w:b/>
                <w:szCs w:val="24"/>
              </w:rPr>
              <w:t>ve formátu</w:t>
            </w:r>
          </w:p>
          <w:p w:rsidR="002B4361" w:rsidRPr="00243E7D" w:rsidRDefault="002B4361" w:rsidP="008B6AE3">
            <w:pPr>
              <w:jc w:val="center"/>
              <w:rPr>
                <w:b/>
                <w:szCs w:val="24"/>
              </w:rPr>
            </w:pPr>
            <w:r w:rsidRPr="00B6471D">
              <w:rPr>
                <w:b/>
                <w:szCs w:val="24"/>
                <w:u w:val="single"/>
              </w:rPr>
              <w:t xml:space="preserve">MS </w:t>
            </w:r>
            <w:proofErr w:type="spellStart"/>
            <w:r w:rsidRPr="00B6471D">
              <w:rPr>
                <w:b/>
                <w:szCs w:val="24"/>
                <w:u w:val="single"/>
              </w:rPr>
              <w:t>ppt</w:t>
            </w:r>
            <w:proofErr w:type="spellEnd"/>
          </w:p>
        </w:tc>
        <w:tc>
          <w:tcPr>
            <w:tcW w:w="2640" w:type="dxa"/>
            <w:vAlign w:val="center"/>
          </w:tcPr>
          <w:p w:rsidR="002B4361" w:rsidRPr="00B6471D" w:rsidRDefault="002B4361" w:rsidP="008B6AE3">
            <w:pPr>
              <w:pStyle w:val="Nadpis1"/>
              <w:jc w:val="center"/>
              <w:rPr>
                <w:b/>
                <w:i w:val="0"/>
                <w:sz w:val="24"/>
                <w:szCs w:val="24"/>
              </w:rPr>
            </w:pPr>
            <w:r w:rsidRPr="00B6471D">
              <w:rPr>
                <w:b/>
                <w:i w:val="0"/>
                <w:sz w:val="24"/>
                <w:szCs w:val="24"/>
              </w:rPr>
              <w:t>Prezentace:</w:t>
            </w:r>
          </w:p>
          <w:p w:rsidR="002B4361" w:rsidRPr="00B6471D" w:rsidRDefault="002B4361" w:rsidP="008B6AE3">
            <w:pPr>
              <w:jc w:val="center"/>
            </w:pPr>
            <w:r>
              <w:t xml:space="preserve">min. </w:t>
            </w:r>
            <w:r w:rsidRPr="00B6471D">
              <w:t>10</w:t>
            </w:r>
            <w:r>
              <w:t>;</w:t>
            </w:r>
            <w:r w:rsidRPr="00B6471D">
              <w:t xml:space="preserve"> </w:t>
            </w:r>
            <w:r>
              <w:t xml:space="preserve">max. </w:t>
            </w:r>
            <w:r w:rsidRPr="00B6471D">
              <w:t>20 snímků</w:t>
            </w:r>
          </w:p>
          <w:p w:rsidR="002B4361" w:rsidRPr="00B6471D" w:rsidRDefault="002B4361" w:rsidP="008B6AE3">
            <w:pPr>
              <w:pStyle w:val="Nadpis1"/>
              <w:jc w:val="center"/>
              <w:rPr>
                <w:i w:val="0"/>
                <w:sz w:val="24"/>
                <w:szCs w:val="24"/>
              </w:rPr>
            </w:pPr>
          </w:p>
          <w:p w:rsidR="002B4361" w:rsidRPr="00B6471D" w:rsidRDefault="002B4361" w:rsidP="008B6AE3">
            <w:pPr>
              <w:pStyle w:val="Nadpis1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604" w:type="dxa"/>
            <w:tcBorders>
              <w:right w:val="single" w:sz="12" w:space="0" w:color="auto"/>
            </w:tcBorders>
            <w:vAlign w:val="center"/>
          </w:tcPr>
          <w:p w:rsidR="002B4361" w:rsidRPr="00B6471D" w:rsidRDefault="002B4361" w:rsidP="008B6AE3">
            <w:pPr>
              <w:pStyle w:val="Nadpis1"/>
              <w:jc w:val="center"/>
              <w:rPr>
                <w:i w:val="0"/>
                <w:sz w:val="24"/>
                <w:szCs w:val="24"/>
              </w:rPr>
            </w:pPr>
            <w:r w:rsidRPr="00B6471D">
              <w:rPr>
                <w:i w:val="0"/>
                <w:sz w:val="24"/>
                <w:szCs w:val="24"/>
              </w:rPr>
              <w:t>žáci a studenti ve věku 12 – 18 let.</w:t>
            </w:r>
          </w:p>
          <w:p w:rsidR="002B4361" w:rsidRPr="00B6471D" w:rsidRDefault="002B4361" w:rsidP="008B6AE3">
            <w:pPr>
              <w:jc w:val="center"/>
              <w:rPr>
                <w:szCs w:val="24"/>
              </w:rPr>
            </w:pPr>
          </w:p>
        </w:tc>
      </w:tr>
      <w:tr w:rsidR="002B4361" w:rsidRPr="0007581F" w:rsidTr="008B6AE3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640" w:type="dxa"/>
            <w:tcBorders>
              <w:left w:val="single" w:sz="12" w:space="0" w:color="auto"/>
            </w:tcBorders>
            <w:vAlign w:val="center"/>
          </w:tcPr>
          <w:p w:rsidR="002B4361" w:rsidRPr="0007581F" w:rsidRDefault="002B4361" w:rsidP="008B6AE3">
            <w:pPr>
              <w:ind w:left="76"/>
              <w:jc w:val="center"/>
              <w:rPr>
                <w:szCs w:val="24"/>
              </w:rPr>
            </w:pPr>
            <w:r w:rsidRPr="0007581F">
              <w:rPr>
                <w:szCs w:val="24"/>
              </w:rPr>
              <w:t>II.</w:t>
            </w:r>
          </w:p>
        </w:tc>
        <w:tc>
          <w:tcPr>
            <w:tcW w:w="1332" w:type="dxa"/>
            <w:vAlign w:val="center"/>
          </w:tcPr>
          <w:p w:rsidR="002B4361" w:rsidRPr="00B6471D" w:rsidRDefault="002B4361" w:rsidP="008B6AE3">
            <w:pPr>
              <w:jc w:val="center"/>
              <w:rPr>
                <w:b/>
                <w:szCs w:val="24"/>
              </w:rPr>
            </w:pPr>
            <w:r w:rsidRPr="00B6471D">
              <w:rPr>
                <w:b/>
                <w:szCs w:val="24"/>
              </w:rPr>
              <w:t>DT 2</w:t>
            </w:r>
          </w:p>
          <w:p w:rsidR="002B4361" w:rsidRPr="00B6471D" w:rsidRDefault="002B4361" w:rsidP="008B6AE3">
            <w:pPr>
              <w:jc w:val="center"/>
              <w:rPr>
                <w:b/>
                <w:szCs w:val="24"/>
              </w:rPr>
            </w:pPr>
            <w:r w:rsidRPr="00B6471D">
              <w:rPr>
                <w:b/>
                <w:szCs w:val="24"/>
              </w:rPr>
              <w:t>počítačové</w:t>
            </w:r>
          </w:p>
          <w:p w:rsidR="002B4361" w:rsidRPr="00B6471D" w:rsidRDefault="002B4361" w:rsidP="008B6AE3">
            <w:pPr>
              <w:jc w:val="center"/>
              <w:rPr>
                <w:b/>
                <w:szCs w:val="24"/>
              </w:rPr>
            </w:pPr>
            <w:r w:rsidRPr="00B6471D">
              <w:rPr>
                <w:b/>
                <w:szCs w:val="24"/>
              </w:rPr>
              <w:t>animace</w:t>
            </w:r>
          </w:p>
          <w:p w:rsidR="002B4361" w:rsidRPr="00B6471D" w:rsidRDefault="002B4361" w:rsidP="008B6AE3">
            <w:pPr>
              <w:jc w:val="center"/>
              <w:rPr>
                <w:b/>
                <w:szCs w:val="24"/>
              </w:rPr>
            </w:pPr>
            <w:r w:rsidRPr="00B6471D">
              <w:rPr>
                <w:b/>
                <w:szCs w:val="24"/>
              </w:rPr>
              <w:t>ve formátu</w:t>
            </w:r>
          </w:p>
          <w:p w:rsidR="002B4361" w:rsidRPr="00B6471D" w:rsidRDefault="002B4361" w:rsidP="008B6AE3">
            <w:pPr>
              <w:jc w:val="center"/>
              <w:rPr>
                <w:b/>
                <w:szCs w:val="24"/>
                <w:u w:val="single"/>
              </w:rPr>
            </w:pPr>
            <w:r w:rsidRPr="00B6471D">
              <w:rPr>
                <w:b/>
                <w:szCs w:val="24"/>
                <w:u w:val="single"/>
              </w:rPr>
              <w:t xml:space="preserve">MS </w:t>
            </w:r>
            <w:proofErr w:type="spellStart"/>
            <w:r w:rsidRPr="00B6471D">
              <w:rPr>
                <w:b/>
                <w:szCs w:val="24"/>
                <w:u w:val="single"/>
              </w:rPr>
              <w:t>wmv</w:t>
            </w:r>
            <w:proofErr w:type="spellEnd"/>
          </w:p>
        </w:tc>
        <w:tc>
          <w:tcPr>
            <w:tcW w:w="2640" w:type="dxa"/>
            <w:vAlign w:val="center"/>
          </w:tcPr>
          <w:p w:rsidR="002B4361" w:rsidRPr="00B6471D" w:rsidRDefault="002B4361" w:rsidP="008B6AE3">
            <w:pPr>
              <w:pStyle w:val="Nadpis1"/>
              <w:jc w:val="center"/>
              <w:rPr>
                <w:b/>
                <w:i w:val="0"/>
                <w:sz w:val="24"/>
                <w:szCs w:val="24"/>
              </w:rPr>
            </w:pPr>
            <w:r w:rsidRPr="00B6471D">
              <w:rPr>
                <w:b/>
                <w:i w:val="0"/>
                <w:sz w:val="24"/>
                <w:szCs w:val="24"/>
              </w:rPr>
              <w:t>Video:</w:t>
            </w:r>
          </w:p>
          <w:p w:rsidR="002B4361" w:rsidRPr="00B6471D" w:rsidRDefault="002B4361" w:rsidP="008B6AE3">
            <w:pPr>
              <w:pStyle w:val="Nadpis1"/>
              <w:jc w:val="center"/>
              <w:rPr>
                <w:i w:val="0"/>
                <w:sz w:val="24"/>
                <w:szCs w:val="24"/>
              </w:rPr>
            </w:pPr>
            <w:r w:rsidRPr="00B6471D">
              <w:rPr>
                <w:i w:val="0"/>
                <w:sz w:val="24"/>
                <w:szCs w:val="24"/>
              </w:rPr>
              <w:t>max. délka 3 minuty</w:t>
            </w:r>
          </w:p>
        </w:tc>
        <w:tc>
          <w:tcPr>
            <w:tcW w:w="4604" w:type="dxa"/>
            <w:tcBorders>
              <w:right w:val="single" w:sz="12" w:space="0" w:color="auto"/>
            </w:tcBorders>
            <w:vAlign w:val="center"/>
          </w:tcPr>
          <w:p w:rsidR="002B4361" w:rsidRPr="00B6471D" w:rsidRDefault="002B4361" w:rsidP="008B6AE3">
            <w:pPr>
              <w:pStyle w:val="Nadpis1"/>
              <w:jc w:val="center"/>
              <w:rPr>
                <w:i w:val="0"/>
                <w:sz w:val="24"/>
                <w:szCs w:val="24"/>
              </w:rPr>
            </w:pPr>
          </w:p>
          <w:p w:rsidR="002B4361" w:rsidRPr="00B6471D" w:rsidRDefault="002B4361" w:rsidP="008B6AE3">
            <w:pPr>
              <w:pStyle w:val="Nadpis1"/>
              <w:jc w:val="center"/>
              <w:rPr>
                <w:i w:val="0"/>
                <w:sz w:val="24"/>
                <w:szCs w:val="24"/>
              </w:rPr>
            </w:pPr>
            <w:r w:rsidRPr="00B6471D">
              <w:rPr>
                <w:i w:val="0"/>
                <w:sz w:val="24"/>
                <w:szCs w:val="24"/>
              </w:rPr>
              <w:t>žáci a studenti ve věku 12 – 18 let</w:t>
            </w:r>
          </w:p>
          <w:p w:rsidR="002B4361" w:rsidRPr="00B6471D" w:rsidRDefault="002B4361" w:rsidP="008B6AE3">
            <w:pPr>
              <w:pStyle w:val="Nadpis1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2B4361" w:rsidRPr="00E47460" w:rsidTr="002B436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21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2B4361" w:rsidRPr="00E47460" w:rsidRDefault="002B4361" w:rsidP="008B6AE3">
            <w:pPr>
              <w:pStyle w:val="Nadpis1"/>
              <w:jc w:val="center"/>
              <w:rPr>
                <w:b/>
                <w:i w:val="0"/>
                <w:szCs w:val="28"/>
              </w:rPr>
            </w:pPr>
            <w:r w:rsidRPr="00404DB2">
              <w:rPr>
                <w:b/>
                <w:i w:val="0"/>
                <w:szCs w:val="28"/>
                <w:highlight w:val="red"/>
              </w:rPr>
              <w:t>Žádáme o dodržení formy a rozsahu předkládaných prací!</w:t>
            </w:r>
          </w:p>
        </w:tc>
      </w:tr>
    </w:tbl>
    <w:p w:rsidR="002B4361" w:rsidRPr="007C63BD" w:rsidRDefault="002B4361" w:rsidP="002B4361">
      <w:pPr>
        <w:rPr>
          <w:sz w:val="16"/>
          <w:szCs w:val="16"/>
        </w:rPr>
      </w:pPr>
    </w:p>
    <w:p w:rsidR="002B4361" w:rsidRPr="002E5530" w:rsidRDefault="002B4361" w:rsidP="002B4361">
      <w:pPr>
        <w:jc w:val="both"/>
        <w:rPr>
          <w:i/>
        </w:rPr>
      </w:pPr>
      <w:r w:rsidRPr="002E5530">
        <w:rPr>
          <w:b/>
          <w:i/>
        </w:rPr>
        <w:t xml:space="preserve">Pozn.: </w:t>
      </w:r>
      <w:r w:rsidRPr="00404DB2">
        <w:rPr>
          <w:b/>
          <w:i/>
          <w:shd w:val="clear" w:color="auto" w:fill="FFFFFF" w:themeFill="background1"/>
        </w:rPr>
        <w:t>V kategorii DT je obsahové zaměření vyhlašováno jednotné pro daný rok.</w:t>
      </w:r>
      <w:r w:rsidRPr="002E5530">
        <w:rPr>
          <w:b/>
          <w:i/>
        </w:rPr>
        <w:t xml:space="preserve"> </w:t>
      </w:r>
    </w:p>
    <w:p w:rsidR="002B4361" w:rsidRPr="0043725B" w:rsidRDefault="002B4361" w:rsidP="002B4361">
      <w:pPr>
        <w:rPr>
          <w:i/>
          <w:sz w:val="12"/>
          <w:u w:val="single"/>
        </w:rPr>
      </w:pPr>
    </w:p>
    <w:p w:rsidR="00404DB2" w:rsidRDefault="00404DB2" w:rsidP="002B4361">
      <w:pPr>
        <w:jc w:val="center"/>
        <w:rPr>
          <w:b/>
          <w:i/>
          <w:u w:val="single"/>
        </w:rPr>
      </w:pPr>
    </w:p>
    <w:p w:rsidR="00404DB2" w:rsidRDefault="00404DB2" w:rsidP="002B4361">
      <w:pPr>
        <w:jc w:val="center"/>
        <w:rPr>
          <w:b/>
          <w:i/>
          <w:u w:val="single"/>
        </w:rPr>
      </w:pPr>
    </w:p>
    <w:p w:rsidR="00404DB2" w:rsidRDefault="00404DB2" w:rsidP="002B4361">
      <w:pPr>
        <w:jc w:val="center"/>
        <w:rPr>
          <w:b/>
          <w:i/>
          <w:u w:val="single"/>
        </w:rPr>
      </w:pPr>
    </w:p>
    <w:p w:rsidR="00404DB2" w:rsidRDefault="00404DB2" w:rsidP="002B4361">
      <w:pPr>
        <w:jc w:val="center"/>
        <w:rPr>
          <w:b/>
          <w:i/>
          <w:u w:val="single"/>
        </w:rPr>
      </w:pPr>
    </w:p>
    <w:p w:rsidR="002B4361" w:rsidRDefault="002B4361" w:rsidP="002B4361">
      <w:pPr>
        <w:jc w:val="center"/>
        <w:rPr>
          <w:b/>
          <w:i/>
          <w:u w:val="single"/>
        </w:rPr>
      </w:pPr>
      <w:r w:rsidRPr="00E40E7E">
        <w:rPr>
          <w:b/>
          <w:i/>
          <w:u w:val="single"/>
        </w:rPr>
        <w:lastRenderedPageBreak/>
        <w:t>Obsahové zaměření tématu „HISTORIE POŽÁRNÍ OCHRANY“ pro rok 2017</w:t>
      </w:r>
      <w:r>
        <w:rPr>
          <w:b/>
          <w:i/>
          <w:u w:val="single"/>
        </w:rPr>
        <w:t xml:space="preserve"> je např.</w:t>
      </w:r>
      <w:r w:rsidRPr="00E40E7E">
        <w:rPr>
          <w:b/>
          <w:i/>
          <w:u w:val="single"/>
        </w:rPr>
        <w:t>:</w:t>
      </w:r>
    </w:p>
    <w:p w:rsidR="002B4361" w:rsidRPr="0043725B" w:rsidRDefault="002B4361" w:rsidP="002B4361">
      <w:pPr>
        <w:jc w:val="center"/>
        <w:rPr>
          <w:b/>
          <w:i/>
          <w:sz w:val="12"/>
        </w:rPr>
      </w:pPr>
    </w:p>
    <w:p w:rsidR="002B4361" w:rsidRDefault="002B4361" w:rsidP="002B4361">
      <w:pPr>
        <w:pStyle w:val="Zkladntext"/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>v</w:t>
      </w:r>
      <w:r w:rsidRPr="00E40E7E">
        <w:rPr>
          <w:b/>
          <w:sz w:val="24"/>
        </w:rPr>
        <w:t>elké požáry v minulosti (obce, města, regionu</w:t>
      </w:r>
      <w:r>
        <w:rPr>
          <w:b/>
          <w:sz w:val="24"/>
        </w:rPr>
        <w:t>, státu, světa</w:t>
      </w:r>
      <w:r w:rsidRPr="00E40E7E">
        <w:rPr>
          <w:b/>
          <w:sz w:val="24"/>
        </w:rPr>
        <w:t>)</w:t>
      </w:r>
      <w:r>
        <w:rPr>
          <w:b/>
          <w:sz w:val="24"/>
        </w:rPr>
        <w:t>,</w:t>
      </w:r>
    </w:p>
    <w:p w:rsidR="002B4361" w:rsidRPr="00E40E7E" w:rsidRDefault="002B4361" w:rsidP="002B4361">
      <w:pPr>
        <w:pStyle w:val="Zkladntext"/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>odraz následků požárů v prvotních právních předpisech obcí, měst, regionu, státu,</w:t>
      </w:r>
    </w:p>
    <w:p w:rsidR="002B4361" w:rsidRPr="00E40E7E" w:rsidRDefault="002B4361" w:rsidP="002B4361">
      <w:pPr>
        <w:pStyle w:val="Zkladntext"/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>v</w:t>
      </w:r>
      <w:r w:rsidRPr="00E40E7E">
        <w:rPr>
          <w:b/>
          <w:sz w:val="24"/>
        </w:rPr>
        <w:t>liv požárů na změnu stavebních postupů, materiálů,</w:t>
      </w:r>
      <w:r>
        <w:rPr>
          <w:b/>
          <w:sz w:val="24"/>
        </w:rPr>
        <w:t xml:space="preserve"> koncepce staveb apod.,</w:t>
      </w:r>
      <w:r w:rsidRPr="00E40E7E">
        <w:rPr>
          <w:b/>
          <w:sz w:val="24"/>
        </w:rPr>
        <w:t xml:space="preserve"> </w:t>
      </w:r>
    </w:p>
    <w:p w:rsidR="002B4361" w:rsidRDefault="002B4361" w:rsidP="002B4361">
      <w:pPr>
        <w:pStyle w:val="Zkladntext"/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>v</w:t>
      </w:r>
      <w:r w:rsidRPr="00E40E7E">
        <w:rPr>
          <w:b/>
          <w:sz w:val="24"/>
        </w:rPr>
        <w:t xml:space="preserve">liv požárů na změnu chápání urbanistiky (rozvoj a výstavba měst a obcí), </w:t>
      </w:r>
      <w:r>
        <w:rPr>
          <w:b/>
          <w:sz w:val="24"/>
        </w:rPr>
        <w:t xml:space="preserve">popř. </w:t>
      </w:r>
      <w:r w:rsidRPr="00E40E7E">
        <w:rPr>
          <w:b/>
          <w:sz w:val="24"/>
        </w:rPr>
        <w:t>architektury,</w:t>
      </w:r>
    </w:p>
    <w:p w:rsidR="002B4361" w:rsidRDefault="002B4361" w:rsidP="002B4361">
      <w:pPr>
        <w:pStyle w:val="Zkladntext"/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>vznik a vývoj prvotních skupin obyvatel pro účely zásahu při vzniku požáru,</w:t>
      </w:r>
    </w:p>
    <w:p w:rsidR="002B4361" w:rsidRDefault="002B4361" w:rsidP="002B4361">
      <w:pPr>
        <w:pStyle w:val="Zkladntext"/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>vznik a vývoj prvních hasičských sborů – sborů dobrovolných hasičů ale i profesionálních hasičů,</w:t>
      </w:r>
    </w:p>
    <w:p w:rsidR="002B4361" w:rsidRDefault="002B4361" w:rsidP="002B4361">
      <w:pPr>
        <w:pStyle w:val="Zkladntext"/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>vývoj hasební techniky od prvopočátků do dnešní podoby,</w:t>
      </w:r>
    </w:p>
    <w:p w:rsidR="002B4361" w:rsidRDefault="002B4361" w:rsidP="002B4361">
      <w:pPr>
        <w:pStyle w:val="Zkladntext"/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>moderní prostředky pro hašení požárů a záchranné práce.</w:t>
      </w:r>
    </w:p>
    <w:p w:rsidR="002B4361" w:rsidRPr="0043725B" w:rsidRDefault="002B4361" w:rsidP="002B4361">
      <w:pPr>
        <w:pStyle w:val="Zkladntext"/>
        <w:rPr>
          <w:b/>
          <w:i w:val="0"/>
          <w:sz w:val="16"/>
        </w:rPr>
      </w:pPr>
      <w:r w:rsidRPr="00E40E7E">
        <w:rPr>
          <w:b/>
          <w:sz w:val="24"/>
        </w:rPr>
        <w:t xml:space="preserve"> </w:t>
      </w:r>
    </w:p>
    <w:p w:rsidR="002B4361" w:rsidRPr="00CC0C43" w:rsidRDefault="002B4361" w:rsidP="002B4361">
      <w:pPr>
        <w:ind w:firstLine="360"/>
        <w:jc w:val="both"/>
        <w:rPr>
          <w:i/>
          <w:color w:val="FF0000"/>
          <w:szCs w:val="26"/>
        </w:rPr>
      </w:pPr>
      <w:r w:rsidRPr="00CC0C43">
        <w:rPr>
          <w:bCs/>
          <w:color w:val="FF0000"/>
          <w:szCs w:val="26"/>
        </w:rPr>
        <w:t>Podáním soutěžní práce autor současně potvrzuje, že materiál k vytvoření svého díla je zcela původní, tj. neobkreslený, nepřevzatý např. z internetu, z autorského fondu nebo prezentací jiných osob apod. Do soutěže dále nebudou přijímány videozáznamy ani fotografie nebo prezentace ze skutečných mimořádných událostí jako například: výjezd a zásah požárních jednotek, zásah hasičů u dopravní nehody, hry dětí s ohněm a. p.. Do soutěže rovněž nebudou přijímány samostatné fotografie nebo jejich sady, neboť nejde o fotografickou soutěž.</w:t>
      </w:r>
    </w:p>
    <w:p w:rsidR="002B4361" w:rsidRPr="00A02CDA" w:rsidRDefault="002B4361" w:rsidP="002B4361">
      <w:pPr>
        <w:jc w:val="both"/>
        <w:rPr>
          <w:sz w:val="20"/>
        </w:rPr>
      </w:pPr>
    </w:p>
    <w:p w:rsidR="00CC0C43" w:rsidRPr="00DA6B54" w:rsidRDefault="00CC0C43" w:rsidP="00CC0C43">
      <w:pPr>
        <w:pStyle w:val="Default"/>
        <w:rPr>
          <w:sz w:val="23"/>
          <w:szCs w:val="23"/>
          <w:u w:val="single"/>
        </w:rPr>
      </w:pPr>
      <w:r w:rsidRPr="00DA6B54">
        <w:rPr>
          <w:i/>
          <w:iCs/>
          <w:sz w:val="23"/>
          <w:szCs w:val="23"/>
          <w:u w:val="single"/>
        </w:rPr>
        <w:t xml:space="preserve">Průběh soutěže: </w:t>
      </w:r>
    </w:p>
    <w:p w:rsidR="00CC0C43" w:rsidRDefault="00CC0C43" w:rsidP="00CC0C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V základním kole se vyhodnocují tři nejlepší práce ve všech </w:t>
      </w:r>
      <w:r>
        <w:rPr>
          <w:b/>
          <w:bCs/>
          <w:i/>
          <w:iCs/>
          <w:sz w:val="28"/>
          <w:szCs w:val="28"/>
        </w:rPr>
        <w:t>kategoriích</w:t>
      </w:r>
      <w:r>
        <w:rPr>
          <w:b/>
          <w:bCs/>
          <w:i/>
          <w:iCs/>
          <w:sz w:val="23"/>
          <w:szCs w:val="23"/>
        </w:rPr>
        <w:t xml:space="preserve">. </w:t>
      </w:r>
      <w:r>
        <w:rPr>
          <w:i/>
          <w:iCs/>
          <w:sz w:val="23"/>
          <w:szCs w:val="23"/>
        </w:rPr>
        <w:t xml:space="preserve">Práce vypracované s pomocí DT </w:t>
      </w:r>
      <w:r>
        <w:rPr>
          <w:b/>
          <w:bCs/>
          <w:i/>
          <w:iCs/>
          <w:sz w:val="23"/>
          <w:szCs w:val="23"/>
        </w:rPr>
        <w:t>přenést na CD, DVD popř. USB disk. Nesmytelným fixem opatřit názvem, jménem a příjmením zpracovatele vč. spojení (adresa bydliště, telefonní číslo, e-mail), věkem zpracovatele popř. třídou a adresou školy. Totéž na přebalu nosiče.</w:t>
      </w:r>
    </w:p>
    <w:p w:rsidR="00CC0C43" w:rsidRDefault="00CC0C43" w:rsidP="00CC0C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7"/>
          <w:szCs w:val="27"/>
        </w:rPr>
      </w:pPr>
      <w:r w:rsidRPr="006475EC">
        <w:rPr>
          <w:b/>
          <w:i/>
          <w:iCs/>
          <w:sz w:val="27"/>
          <w:szCs w:val="27"/>
        </w:rPr>
        <w:t>Zúčastněné školy, SDH, DDM apod</w:t>
      </w:r>
      <w:r>
        <w:rPr>
          <w:i/>
          <w:iCs/>
          <w:sz w:val="27"/>
          <w:szCs w:val="27"/>
        </w:rPr>
        <w:t xml:space="preserve">. </w:t>
      </w:r>
      <w:r>
        <w:rPr>
          <w:b/>
          <w:bCs/>
          <w:i/>
          <w:iCs/>
          <w:sz w:val="27"/>
          <w:szCs w:val="27"/>
        </w:rPr>
        <w:t xml:space="preserve">tři vyhodnocené nejlepší práce z každé kategorie odevzdají na </w:t>
      </w:r>
      <w:r w:rsidRPr="006475EC">
        <w:rPr>
          <w:b/>
          <w:i/>
          <w:iCs/>
          <w:sz w:val="27"/>
          <w:szCs w:val="27"/>
        </w:rPr>
        <w:t>Okresní sdružení hasičů Čech, Moravy a Slezska</w:t>
      </w:r>
      <w:r>
        <w:rPr>
          <w:i/>
          <w:iCs/>
          <w:sz w:val="27"/>
          <w:szCs w:val="27"/>
        </w:rPr>
        <w:t xml:space="preserve"> </w:t>
      </w:r>
    </w:p>
    <w:p w:rsidR="00CC0C43" w:rsidRPr="006475EC" w:rsidRDefault="00CC0C43" w:rsidP="00CC0C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7"/>
          <w:szCs w:val="27"/>
        </w:rPr>
      </w:pPr>
      <w:r w:rsidRPr="006475EC">
        <w:rPr>
          <w:b/>
          <w:i/>
          <w:iCs/>
          <w:sz w:val="27"/>
          <w:szCs w:val="27"/>
        </w:rPr>
        <w:t xml:space="preserve">Ústí nad Orlicí </w:t>
      </w:r>
      <w:r w:rsidRPr="006475EC">
        <w:rPr>
          <w:b/>
          <w:i/>
          <w:iCs/>
          <w:color w:val="FF0000"/>
          <w:sz w:val="27"/>
          <w:szCs w:val="27"/>
          <w:u w:val="single"/>
        </w:rPr>
        <w:t>do 15. března 201</w:t>
      </w:r>
      <w:r>
        <w:rPr>
          <w:b/>
          <w:i/>
          <w:iCs/>
          <w:color w:val="FF0000"/>
          <w:sz w:val="27"/>
          <w:szCs w:val="27"/>
          <w:u w:val="single"/>
        </w:rPr>
        <w:t>7</w:t>
      </w:r>
      <w:r w:rsidRPr="006475EC">
        <w:rPr>
          <w:b/>
          <w:i/>
          <w:iCs/>
          <w:sz w:val="27"/>
          <w:szCs w:val="27"/>
        </w:rPr>
        <w:t>.</w:t>
      </w:r>
    </w:p>
    <w:p w:rsidR="00CC0C43" w:rsidRDefault="00CC0C43" w:rsidP="00CC0C43">
      <w:pPr>
        <w:pStyle w:val="Default"/>
        <w:rPr>
          <w:b/>
          <w:bCs/>
          <w:i/>
          <w:iCs/>
          <w:sz w:val="28"/>
          <w:szCs w:val="28"/>
        </w:rPr>
      </w:pPr>
    </w:p>
    <w:p w:rsidR="00CC0C43" w:rsidRPr="00E724F2" w:rsidRDefault="00CC0C43" w:rsidP="00CC0C43">
      <w:pPr>
        <w:pStyle w:val="Default"/>
        <w:rPr>
          <w:sz w:val="28"/>
          <w:szCs w:val="28"/>
          <w:u w:val="single"/>
        </w:rPr>
      </w:pPr>
      <w:r w:rsidRPr="00E724F2">
        <w:rPr>
          <w:b/>
          <w:bCs/>
          <w:i/>
          <w:iCs/>
          <w:sz w:val="28"/>
          <w:szCs w:val="28"/>
          <w:u w:val="single"/>
        </w:rPr>
        <w:t xml:space="preserve">Důležitá </w:t>
      </w:r>
      <w:r w:rsidR="00404DB2">
        <w:rPr>
          <w:b/>
          <w:bCs/>
          <w:i/>
          <w:iCs/>
          <w:sz w:val="28"/>
          <w:szCs w:val="28"/>
          <w:u w:val="single"/>
        </w:rPr>
        <w:t>upozornění</w:t>
      </w:r>
      <w:r w:rsidRPr="00E724F2">
        <w:rPr>
          <w:b/>
          <w:bCs/>
          <w:i/>
          <w:iCs/>
          <w:sz w:val="28"/>
          <w:szCs w:val="28"/>
          <w:u w:val="single"/>
        </w:rPr>
        <w:t xml:space="preserve">: </w:t>
      </w:r>
    </w:p>
    <w:p w:rsidR="00CC0C43" w:rsidRDefault="00CC0C43" w:rsidP="00CC0C43">
      <w:pPr>
        <w:pStyle w:val="Default"/>
        <w:rPr>
          <w:b/>
          <w:bCs/>
          <w:i/>
          <w:iCs/>
          <w:sz w:val="28"/>
          <w:szCs w:val="28"/>
        </w:rPr>
      </w:pPr>
    </w:p>
    <w:p w:rsidR="00CC0C43" w:rsidRDefault="00CC0C43" w:rsidP="00CC0C43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Každá práce musí být na zadní straně řádně označena: </w:t>
      </w:r>
    </w:p>
    <w:p w:rsidR="00CC0C43" w:rsidRDefault="00CC0C43" w:rsidP="00CC0C43">
      <w:pPr>
        <w:pStyle w:val="Default"/>
        <w:spacing w:after="43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1) označením kategorie (písmeno + číslo, viz tab. </w:t>
      </w:r>
      <w:proofErr w:type="spellStart"/>
      <w:r>
        <w:rPr>
          <w:b/>
          <w:bCs/>
          <w:i/>
          <w:iCs/>
          <w:sz w:val="28"/>
          <w:szCs w:val="28"/>
        </w:rPr>
        <w:t>Ia</w:t>
      </w:r>
      <w:proofErr w:type="spellEnd"/>
      <w:r>
        <w:rPr>
          <w:b/>
          <w:bCs/>
          <w:i/>
          <w:iCs/>
          <w:sz w:val="28"/>
          <w:szCs w:val="28"/>
        </w:rPr>
        <w:t xml:space="preserve">, </w:t>
      </w:r>
      <w:proofErr w:type="spellStart"/>
      <w:r>
        <w:rPr>
          <w:b/>
          <w:bCs/>
          <w:i/>
          <w:iCs/>
          <w:sz w:val="28"/>
          <w:szCs w:val="28"/>
        </w:rPr>
        <w:t>Ib</w:t>
      </w:r>
      <w:proofErr w:type="spellEnd"/>
      <w:r>
        <w:rPr>
          <w:b/>
          <w:bCs/>
          <w:i/>
          <w:iCs/>
          <w:sz w:val="28"/>
          <w:szCs w:val="28"/>
        </w:rPr>
        <w:t xml:space="preserve"> a </w:t>
      </w:r>
      <w:proofErr w:type="spellStart"/>
      <w:r>
        <w:rPr>
          <w:b/>
          <w:bCs/>
          <w:i/>
          <w:iCs/>
          <w:sz w:val="28"/>
          <w:szCs w:val="28"/>
        </w:rPr>
        <w:t>Ic</w:t>
      </w:r>
      <w:proofErr w:type="spellEnd"/>
      <w:r>
        <w:rPr>
          <w:b/>
          <w:bCs/>
          <w:i/>
          <w:iCs/>
          <w:sz w:val="28"/>
          <w:szCs w:val="28"/>
        </w:rPr>
        <w:t xml:space="preserve">) </w:t>
      </w:r>
    </w:p>
    <w:p w:rsidR="00CC0C43" w:rsidRDefault="00CC0C43" w:rsidP="00CC0C43">
      <w:pPr>
        <w:pStyle w:val="Default"/>
        <w:spacing w:after="43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2) jménem a příjmením autora </w:t>
      </w:r>
    </w:p>
    <w:p w:rsidR="00CC0C43" w:rsidRDefault="00CC0C43" w:rsidP="00CC0C43">
      <w:pPr>
        <w:pStyle w:val="Default"/>
        <w:spacing w:after="43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3) úplnou adresou bydliště včetně uvedení okresu </w:t>
      </w:r>
    </w:p>
    <w:p w:rsidR="00CC0C43" w:rsidRDefault="00CC0C43" w:rsidP="00CC0C43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4) názvem školy nebo SDH, třídou a adresou školy nebo SDH, popř. </w:t>
      </w:r>
    </w:p>
    <w:p w:rsidR="00CC0C43" w:rsidRDefault="00CC0C43" w:rsidP="00CC0C43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telefonním číslem na kontaktní osobu. </w:t>
      </w:r>
    </w:p>
    <w:p w:rsidR="00CC0C43" w:rsidRDefault="00CC0C43" w:rsidP="00CC0C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VZOR: </w:t>
      </w:r>
    </w:p>
    <w:p w:rsidR="00CC0C43" w:rsidRDefault="00CC0C43" w:rsidP="00CC0C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Kategorie: ..................... </w:t>
      </w:r>
    </w:p>
    <w:p w:rsidR="00CC0C43" w:rsidRDefault="00CC0C43" w:rsidP="00CC0C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Jméno a příjmení autora:................................................................................. </w:t>
      </w:r>
    </w:p>
    <w:p w:rsidR="00CC0C43" w:rsidRDefault="00CC0C43" w:rsidP="00CC0C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Adresa bydliště: ............................................................. Okres: ...................... </w:t>
      </w:r>
    </w:p>
    <w:p w:rsidR="00CC0C43" w:rsidRDefault="00CC0C43" w:rsidP="00CC0C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Název školy (SDH) .................................................Třída ................................. </w:t>
      </w:r>
    </w:p>
    <w:p w:rsidR="00CC0C43" w:rsidRDefault="00CC0C43" w:rsidP="00CC0C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Adresa školy (SDH) ......................................................................................... </w:t>
      </w:r>
    </w:p>
    <w:p w:rsidR="00CC0C43" w:rsidRDefault="00CC0C43" w:rsidP="00CC0C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(popř. tel. č. a kontaktní osoba:………………………………………………………) </w:t>
      </w:r>
    </w:p>
    <w:p w:rsidR="00CC0C43" w:rsidRDefault="00CC0C43" w:rsidP="00CC0C43">
      <w:pPr>
        <w:pStyle w:val="Default"/>
        <w:rPr>
          <w:b/>
          <w:bCs/>
          <w:i/>
          <w:iCs/>
          <w:sz w:val="28"/>
          <w:szCs w:val="28"/>
        </w:rPr>
      </w:pPr>
    </w:p>
    <w:p w:rsidR="00404DB2" w:rsidRDefault="00CC0C43" w:rsidP="00CC0C4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CC0C43" w:rsidRPr="001C20BF" w:rsidRDefault="00CC0C43" w:rsidP="00CC0C43">
      <w:pPr>
        <w:jc w:val="both"/>
        <w:rPr>
          <w:b/>
          <w:i/>
          <w:sz w:val="28"/>
          <w:szCs w:val="28"/>
        </w:rPr>
      </w:pPr>
      <w:r w:rsidRPr="001C20BF">
        <w:rPr>
          <w:b/>
          <w:i/>
          <w:sz w:val="28"/>
          <w:szCs w:val="28"/>
        </w:rPr>
        <w:lastRenderedPageBreak/>
        <w:t>Dodržujte</w:t>
      </w:r>
      <w:r>
        <w:rPr>
          <w:b/>
          <w:i/>
          <w:sz w:val="28"/>
          <w:szCs w:val="28"/>
        </w:rPr>
        <w:t xml:space="preserve"> řádné a úplné značení soutěžních prací. Při neúplném označení soutěžní práce vznikají nejasnosti a při nemožnosti identifikace některého z výše uvedených údajů může být soutěžní práce ze soutěže vyřazena.  </w:t>
      </w:r>
    </w:p>
    <w:p w:rsidR="00CC0C43" w:rsidRDefault="00CC0C43" w:rsidP="00CC0C43"/>
    <w:p w:rsidR="00CC0C43" w:rsidRDefault="00CC0C43" w:rsidP="00CC0C43">
      <w:pPr>
        <w:ind w:firstLine="709"/>
        <w:jc w:val="both"/>
        <w:rPr>
          <w:i/>
          <w:sz w:val="28"/>
        </w:rPr>
      </w:pPr>
      <w:r>
        <w:rPr>
          <w:i/>
          <w:sz w:val="28"/>
        </w:rPr>
        <w:t>Dle zkušeností z minulých let</w:t>
      </w:r>
      <w:r w:rsidRPr="000002EA">
        <w:rPr>
          <w:i/>
          <w:sz w:val="28"/>
        </w:rPr>
        <w:t xml:space="preserve"> </w:t>
      </w:r>
      <w:r w:rsidRPr="000002EA">
        <w:rPr>
          <w:b/>
          <w:i/>
          <w:sz w:val="28"/>
        </w:rPr>
        <w:t>do soutěže podáv</w:t>
      </w:r>
      <w:r>
        <w:rPr>
          <w:b/>
          <w:i/>
          <w:sz w:val="28"/>
        </w:rPr>
        <w:t>ejte</w:t>
      </w:r>
      <w:r w:rsidRPr="000002EA">
        <w:rPr>
          <w:b/>
          <w:i/>
          <w:sz w:val="28"/>
        </w:rPr>
        <w:t xml:space="preserve"> jen práce ve 2D provedení, tj. jen výtvarná díla na ploše, nikoliv modelace vystupující z plochy nosiče obrázku (3D provedení).</w:t>
      </w:r>
      <w:r w:rsidRPr="000002EA">
        <w:rPr>
          <w:i/>
          <w:sz w:val="28"/>
        </w:rPr>
        <w:t xml:space="preserve"> </w:t>
      </w:r>
      <w:r w:rsidRPr="00404DB2">
        <w:rPr>
          <w:b/>
          <w:i/>
          <w:sz w:val="28"/>
        </w:rPr>
        <w:t xml:space="preserve">Formáty výkresů max. A 3 tj. 30 x 42 cm, u literární části max. 2 stránky formátu A4 psané rukou nebo písmem standardní velikosti. (např. </w:t>
      </w:r>
      <w:proofErr w:type="spellStart"/>
      <w:r w:rsidRPr="00404DB2">
        <w:rPr>
          <w:b/>
          <w:i/>
          <w:sz w:val="28"/>
        </w:rPr>
        <w:t>Times</w:t>
      </w:r>
      <w:proofErr w:type="spellEnd"/>
      <w:r w:rsidRPr="00404DB2">
        <w:rPr>
          <w:b/>
          <w:i/>
          <w:sz w:val="28"/>
        </w:rPr>
        <w:t xml:space="preserve"> New Roman velikosti 12</w:t>
      </w:r>
      <w:r w:rsidR="00404DB2">
        <w:rPr>
          <w:b/>
          <w:i/>
          <w:sz w:val="28"/>
        </w:rPr>
        <w:t>.</w:t>
      </w:r>
    </w:p>
    <w:p w:rsidR="00CC0C43" w:rsidRPr="00404DB2" w:rsidRDefault="00CC0C43" w:rsidP="00CC0C43">
      <w:pPr>
        <w:ind w:firstLine="709"/>
        <w:jc w:val="both"/>
        <w:rPr>
          <w:b/>
          <w:i/>
          <w:sz w:val="28"/>
        </w:rPr>
      </w:pPr>
      <w:r w:rsidRPr="00404DB2">
        <w:rPr>
          <w:b/>
          <w:i/>
          <w:sz w:val="28"/>
        </w:rPr>
        <w:t xml:space="preserve">U prací zpracovaných formou DT striktně dodržujte velikost a formát tak, jak jsou uvedeny v tabulce </w:t>
      </w:r>
      <w:proofErr w:type="spellStart"/>
      <w:r w:rsidRPr="00404DB2">
        <w:rPr>
          <w:b/>
          <w:i/>
          <w:sz w:val="28"/>
        </w:rPr>
        <w:t>Ic</w:t>
      </w:r>
      <w:proofErr w:type="spellEnd"/>
      <w:r w:rsidRPr="00404DB2">
        <w:rPr>
          <w:b/>
          <w:i/>
          <w:sz w:val="28"/>
        </w:rPr>
        <w:t xml:space="preserve">. </w:t>
      </w:r>
    </w:p>
    <w:p w:rsidR="00CC0C43" w:rsidRPr="00404DB2" w:rsidRDefault="00CC0C43" w:rsidP="00CC0C43">
      <w:pPr>
        <w:ind w:firstLine="709"/>
        <w:jc w:val="both"/>
        <w:rPr>
          <w:b/>
          <w:i/>
          <w:sz w:val="28"/>
        </w:rPr>
      </w:pPr>
    </w:p>
    <w:p w:rsidR="002B4361" w:rsidRDefault="002B4361" w:rsidP="002B4361">
      <w:pPr>
        <w:ind w:firstLine="709"/>
        <w:jc w:val="both"/>
        <w:rPr>
          <w:i/>
          <w:sz w:val="28"/>
        </w:rPr>
      </w:pPr>
    </w:p>
    <w:p w:rsidR="002B4361" w:rsidRDefault="002B4361" w:rsidP="002B4361">
      <w:pPr>
        <w:rPr>
          <w:i/>
          <w:sz w:val="26"/>
          <w:szCs w:val="26"/>
        </w:rPr>
      </w:pP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</w:p>
    <w:p w:rsidR="002B4361" w:rsidRDefault="002B4361" w:rsidP="002B4361">
      <w:pPr>
        <w:rPr>
          <w:i/>
          <w:sz w:val="26"/>
          <w:szCs w:val="26"/>
        </w:rPr>
      </w:pPr>
    </w:p>
    <w:p w:rsidR="007D6251" w:rsidRDefault="007D6251" w:rsidP="00E724F2">
      <w:pPr>
        <w:pStyle w:val="Default"/>
        <w:rPr>
          <w:b/>
          <w:bCs/>
          <w:i/>
          <w:iCs/>
        </w:rPr>
      </w:pPr>
    </w:p>
    <w:p w:rsidR="007D6251" w:rsidRDefault="007D6251" w:rsidP="00E724F2">
      <w:pPr>
        <w:pStyle w:val="Default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Květuše Bogapovová</w:t>
      </w:r>
    </w:p>
    <w:p w:rsidR="007D6251" w:rsidRPr="007D6251" w:rsidRDefault="007D6251" w:rsidP="007D6251">
      <w:pPr>
        <w:pStyle w:val="Default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        ORP a OO Ústí nad Orlicí</w:t>
      </w:r>
      <w:r>
        <w:rPr>
          <w:b/>
          <w:bCs/>
          <w:i/>
          <w:iCs/>
        </w:rPr>
        <w:tab/>
      </w:r>
    </w:p>
    <w:p w:rsidR="00E724F2" w:rsidRDefault="00E724F2" w:rsidP="00E724F2">
      <w:pPr>
        <w:pStyle w:val="Default"/>
        <w:rPr>
          <w:i/>
          <w:iCs/>
          <w:sz w:val="26"/>
          <w:szCs w:val="26"/>
        </w:rPr>
      </w:pPr>
    </w:p>
    <w:sectPr w:rsidR="00E724F2" w:rsidSect="00404DB2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483" w:rsidRDefault="006F2483" w:rsidP="007D6251">
      <w:r>
        <w:separator/>
      </w:r>
    </w:p>
  </w:endnote>
  <w:endnote w:type="continuationSeparator" w:id="0">
    <w:p w:rsidR="006F2483" w:rsidRDefault="006F2483" w:rsidP="007D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527325"/>
      <w:docPartObj>
        <w:docPartGallery w:val="Page Numbers (Bottom of Page)"/>
        <w:docPartUnique/>
      </w:docPartObj>
    </w:sdtPr>
    <w:sdtEndPr/>
    <w:sdtContent>
      <w:p w:rsidR="007D6251" w:rsidRDefault="007D625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DB2">
          <w:rPr>
            <w:noProof/>
          </w:rPr>
          <w:t>1</w:t>
        </w:r>
        <w:r>
          <w:fldChar w:fldCharType="end"/>
        </w:r>
      </w:p>
    </w:sdtContent>
  </w:sdt>
  <w:p w:rsidR="007D6251" w:rsidRDefault="007D62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483" w:rsidRDefault="006F2483" w:rsidP="007D6251">
      <w:r>
        <w:separator/>
      </w:r>
    </w:p>
  </w:footnote>
  <w:footnote w:type="continuationSeparator" w:id="0">
    <w:p w:rsidR="006F2483" w:rsidRDefault="006F2483" w:rsidP="007D6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2DD2"/>
    <w:multiLevelType w:val="hybridMultilevel"/>
    <w:tmpl w:val="7E04D5A6"/>
    <w:lvl w:ilvl="0" w:tplc="040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C216592"/>
    <w:multiLevelType w:val="hybridMultilevel"/>
    <w:tmpl w:val="FD7648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B307B"/>
    <w:multiLevelType w:val="hybridMultilevel"/>
    <w:tmpl w:val="BE044AD2"/>
    <w:lvl w:ilvl="0" w:tplc="663C9ECA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26C51203"/>
    <w:multiLevelType w:val="hybridMultilevel"/>
    <w:tmpl w:val="DBFE528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F5E51"/>
    <w:multiLevelType w:val="singleLevel"/>
    <w:tmpl w:val="4AF02DBC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5">
    <w:nsid w:val="57F110E1"/>
    <w:multiLevelType w:val="multilevel"/>
    <w:tmpl w:val="82D6B556"/>
    <w:lvl w:ilvl="0">
      <w:start w:val="2"/>
      <w:numFmt w:val="decimal"/>
      <w:lvlText w:val="%1)"/>
      <w:legacy w:legacy="1" w:legacySpace="120" w:legacyIndent="525"/>
      <w:lvlJc w:val="left"/>
      <w:pPr>
        <w:ind w:left="525" w:hanging="5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8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0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7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65" w:hanging="180"/>
      </w:pPr>
    </w:lvl>
  </w:abstractNum>
  <w:abstractNum w:abstractNumId="6">
    <w:nsid w:val="5D4326B1"/>
    <w:multiLevelType w:val="multilevel"/>
    <w:tmpl w:val="F9723972"/>
    <w:lvl w:ilvl="0">
      <w:start w:val="1"/>
      <w:numFmt w:val="decimal"/>
      <w:lvlText w:val="%1)"/>
      <w:legacy w:legacy="1" w:legacySpace="120" w:legacyIndent="525"/>
      <w:lvlJc w:val="left"/>
      <w:pPr>
        <w:ind w:left="525" w:hanging="5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8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0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7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65" w:hanging="180"/>
      </w:pPr>
    </w:lvl>
  </w:abstractNum>
  <w:abstractNum w:abstractNumId="7">
    <w:nsid w:val="60C371E6"/>
    <w:multiLevelType w:val="hybridMultilevel"/>
    <w:tmpl w:val="4F606FEC"/>
    <w:lvl w:ilvl="0" w:tplc="CE88E2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7311F0"/>
    <w:multiLevelType w:val="singleLevel"/>
    <w:tmpl w:val="A6A4677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b w:val="0"/>
        <w:i/>
        <w:sz w:val="28"/>
      </w:rPr>
    </w:lvl>
  </w:abstractNum>
  <w:num w:numId="1">
    <w:abstractNumId w:val="4"/>
  </w:num>
  <w:num w:numId="2">
    <w:abstractNumId w:val="8"/>
  </w:num>
  <w:num w:numId="3">
    <w:abstractNumId w:val="6"/>
    <w:lvlOverride w:ilvl="0">
      <w:lvl w:ilvl="0">
        <w:start w:val="2"/>
        <w:numFmt w:val="decimal"/>
        <w:lvlText w:val="%1)"/>
        <w:legacy w:legacy="1" w:legacySpace="120" w:legacyIndent="525"/>
        <w:lvlJc w:val="left"/>
        <w:pPr>
          <w:ind w:left="525" w:hanging="525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885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1065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425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785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965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325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685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865" w:hanging="180"/>
        </w:pPr>
      </w:lvl>
    </w:lvlOverride>
  </w:num>
  <w:num w:numId="4">
    <w:abstractNumId w:val="6"/>
    <w:lvlOverride w:ilvl="0">
      <w:lvl w:ilvl="0">
        <w:start w:val="2"/>
        <w:numFmt w:val="decimal"/>
        <w:lvlText w:val="%1)"/>
        <w:legacy w:legacy="1" w:legacySpace="120" w:legacyIndent="525"/>
        <w:lvlJc w:val="left"/>
        <w:pPr>
          <w:ind w:left="525" w:hanging="525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885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1065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425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785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965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325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685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865" w:hanging="180"/>
        </w:pPr>
      </w:lvl>
    </w:lvlOverride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E9"/>
    <w:rsid w:val="00110625"/>
    <w:rsid w:val="0012203F"/>
    <w:rsid w:val="002B4361"/>
    <w:rsid w:val="00404DB2"/>
    <w:rsid w:val="006475EC"/>
    <w:rsid w:val="006768AC"/>
    <w:rsid w:val="006F2483"/>
    <w:rsid w:val="007D6251"/>
    <w:rsid w:val="008A7EE9"/>
    <w:rsid w:val="009A27ED"/>
    <w:rsid w:val="00BD03CD"/>
    <w:rsid w:val="00CC0C43"/>
    <w:rsid w:val="00DA6B54"/>
    <w:rsid w:val="00E7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4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B4361"/>
    <w:pPr>
      <w:keepNext/>
      <w:outlineLvl w:val="0"/>
    </w:pPr>
    <w:rPr>
      <w:i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A7E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A6B54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D62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D6251"/>
  </w:style>
  <w:style w:type="paragraph" w:styleId="Zpat">
    <w:name w:val="footer"/>
    <w:basedOn w:val="Normln"/>
    <w:link w:val="ZpatChar"/>
    <w:uiPriority w:val="99"/>
    <w:unhideWhenUsed/>
    <w:rsid w:val="007D62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D6251"/>
  </w:style>
  <w:style w:type="character" w:customStyle="1" w:styleId="Nadpis1Char">
    <w:name w:val="Nadpis 1 Char"/>
    <w:basedOn w:val="Standardnpsmoodstavce"/>
    <w:link w:val="Nadpis1"/>
    <w:rsid w:val="002B4361"/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paragraph" w:styleId="Nzev">
    <w:name w:val="Title"/>
    <w:basedOn w:val="Normln"/>
    <w:link w:val="NzevChar"/>
    <w:qFormat/>
    <w:rsid w:val="002B4361"/>
    <w:pPr>
      <w:jc w:val="center"/>
    </w:pPr>
    <w:rPr>
      <w:b/>
      <w:i/>
      <w:sz w:val="44"/>
    </w:rPr>
  </w:style>
  <w:style w:type="character" w:customStyle="1" w:styleId="NzevChar">
    <w:name w:val="Název Char"/>
    <w:basedOn w:val="Standardnpsmoodstavce"/>
    <w:link w:val="Nzev"/>
    <w:rsid w:val="002B4361"/>
    <w:rPr>
      <w:rFonts w:ascii="Times New Roman" w:eastAsia="Times New Roman" w:hAnsi="Times New Roman" w:cs="Times New Roman"/>
      <w:b/>
      <w:i/>
      <w:sz w:val="44"/>
      <w:szCs w:val="20"/>
      <w:lang w:eastAsia="cs-CZ"/>
    </w:rPr>
  </w:style>
  <w:style w:type="paragraph" w:styleId="Zkladntext">
    <w:name w:val="Body Text"/>
    <w:basedOn w:val="Normln"/>
    <w:link w:val="ZkladntextChar"/>
    <w:rsid w:val="002B4361"/>
    <w:pPr>
      <w:jc w:val="both"/>
    </w:pPr>
    <w:rPr>
      <w:i/>
      <w:sz w:val="28"/>
    </w:rPr>
  </w:style>
  <w:style w:type="character" w:customStyle="1" w:styleId="ZkladntextChar">
    <w:name w:val="Základní text Char"/>
    <w:basedOn w:val="Standardnpsmoodstavce"/>
    <w:link w:val="Zkladntext"/>
    <w:rsid w:val="002B4361"/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paragraph" w:customStyle="1" w:styleId="BodyText3">
    <w:name w:val="Body Text 3"/>
    <w:basedOn w:val="Normln"/>
    <w:rsid w:val="002B4361"/>
    <w:pPr>
      <w:jc w:val="both"/>
    </w:pPr>
    <w:rPr>
      <w:i/>
    </w:rPr>
  </w:style>
  <w:style w:type="paragraph" w:styleId="Bezmezer">
    <w:name w:val="No Spacing"/>
    <w:qFormat/>
    <w:rsid w:val="002B436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43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B4361"/>
    <w:pPr>
      <w:keepNext/>
      <w:outlineLvl w:val="0"/>
    </w:pPr>
    <w:rPr>
      <w:i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A7E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A6B54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D62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D6251"/>
  </w:style>
  <w:style w:type="paragraph" w:styleId="Zpat">
    <w:name w:val="footer"/>
    <w:basedOn w:val="Normln"/>
    <w:link w:val="ZpatChar"/>
    <w:uiPriority w:val="99"/>
    <w:unhideWhenUsed/>
    <w:rsid w:val="007D62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D6251"/>
  </w:style>
  <w:style w:type="character" w:customStyle="1" w:styleId="Nadpis1Char">
    <w:name w:val="Nadpis 1 Char"/>
    <w:basedOn w:val="Standardnpsmoodstavce"/>
    <w:link w:val="Nadpis1"/>
    <w:rsid w:val="002B4361"/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paragraph" w:styleId="Nzev">
    <w:name w:val="Title"/>
    <w:basedOn w:val="Normln"/>
    <w:link w:val="NzevChar"/>
    <w:qFormat/>
    <w:rsid w:val="002B4361"/>
    <w:pPr>
      <w:jc w:val="center"/>
    </w:pPr>
    <w:rPr>
      <w:b/>
      <w:i/>
      <w:sz w:val="44"/>
    </w:rPr>
  </w:style>
  <w:style w:type="character" w:customStyle="1" w:styleId="NzevChar">
    <w:name w:val="Název Char"/>
    <w:basedOn w:val="Standardnpsmoodstavce"/>
    <w:link w:val="Nzev"/>
    <w:rsid w:val="002B4361"/>
    <w:rPr>
      <w:rFonts w:ascii="Times New Roman" w:eastAsia="Times New Roman" w:hAnsi="Times New Roman" w:cs="Times New Roman"/>
      <w:b/>
      <w:i/>
      <w:sz w:val="44"/>
      <w:szCs w:val="20"/>
      <w:lang w:eastAsia="cs-CZ"/>
    </w:rPr>
  </w:style>
  <w:style w:type="paragraph" w:styleId="Zkladntext">
    <w:name w:val="Body Text"/>
    <w:basedOn w:val="Normln"/>
    <w:link w:val="ZkladntextChar"/>
    <w:rsid w:val="002B4361"/>
    <w:pPr>
      <w:jc w:val="both"/>
    </w:pPr>
    <w:rPr>
      <w:i/>
      <w:sz w:val="28"/>
    </w:rPr>
  </w:style>
  <w:style w:type="character" w:customStyle="1" w:styleId="ZkladntextChar">
    <w:name w:val="Základní text Char"/>
    <w:basedOn w:val="Standardnpsmoodstavce"/>
    <w:link w:val="Zkladntext"/>
    <w:rsid w:val="002B4361"/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paragraph" w:customStyle="1" w:styleId="BodyText3">
    <w:name w:val="Body Text 3"/>
    <w:basedOn w:val="Normln"/>
    <w:rsid w:val="002B4361"/>
    <w:pPr>
      <w:jc w:val="both"/>
    </w:pPr>
    <w:rPr>
      <w:i/>
    </w:rPr>
  </w:style>
  <w:style w:type="paragraph" w:styleId="Bezmezer">
    <w:name w:val="No Spacing"/>
    <w:qFormat/>
    <w:rsid w:val="002B43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943</Words>
  <Characters>5564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SSmP</Company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Květa Bogapovová</cp:lastModifiedBy>
  <cp:revision>3</cp:revision>
  <dcterms:created xsi:type="dcterms:W3CDTF">2016-09-12T16:29:00Z</dcterms:created>
  <dcterms:modified xsi:type="dcterms:W3CDTF">2016-09-12T16:54:00Z</dcterms:modified>
</cp:coreProperties>
</file>